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67A5" w14:textId="0545C78B" w:rsidR="00A0171A" w:rsidRPr="00005A9E" w:rsidRDefault="00A0171A" w:rsidP="00A0171A">
      <w:pPr>
        <w:rPr>
          <w:rFonts w:ascii="Arial" w:hAnsi="Arial" w:cs="Arial"/>
          <w:b/>
          <w:bCs/>
          <w:sz w:val="32"/>
          <w:szCs w:val="32"/>
        </w:rPr>
      </w:pPr>
      <w:r w:rsidRPr="00005A9E">
        <w:rPr>
          <w:rFonts w:ascii="Arial" w:hAnsi="Arial" w:cs="Arial"/>
          <w:b/>
          <w:bCs/>
          <w:sz w:val="32"/>
          <w:szCs w:val="32"/>
        </w:rPr>
        <w:t xml:space="preserve">Job Description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005A9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Museum Manager</w:t>
      </w:r>
    </w:p>
    <w:p w14:paraId="7CD2EA2C" w14:textId="1403716B" w:rsidR="00A0171A" w:rsidRPr="00005A9E" w:rsidRDefault="00A0171A" w:rsidP="00A0171A">
      <w:pPr>
        <w:rPr>
          <w:rFonts w:ascii="Arial" w:hAnsi="Arial" w:cs="Arial"/>
        </w:rPr>
      </w:pPr>
      <w:r w:rsidRPr="001159B7">
        <w:rPr>
          <w:rFonts w:ascii="Arial" w:hAnsi="Arial" w:cs="Arial"/>
          <w:b/>
          <w:bCs/>
        </w:rPr>
        <w:t>Reports to:</w:t>
      </w:r>
      <w:r w:rsidRPr="00005A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Board of Directors</w:t>
      </w:r>
    </w:p>
    <w:p w14:paraId="426E93E5" w14:textId="31965C39" w:rsidR="00A0171A" w:rsidRDefault="00A0171A" w:rsidP="00A0171A">
      <w:pPr>
        <w:rPr>
          <w:rFonts w:ascii="Arial" w:hAnsi="Arial" w:cs="Arial"/>
        </w:rPr>
      </w:pPr>
      <w:r w:rsidRPr="001159B7">
        <w:rPr>
          <w:rFonts w:ascii="Arial" w:hAnsi="Arial" w:cs="Arial"/>
          <w:b/>
          <w:bCs/>
        </w:rPr>
        <w:t>Purpose:</w:t>
      </w:r>
      <w:r w:rsidRPr="00005A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manage all aspects of the Wallace and Area Museum.</w:t>
      </w:r>
    </w:p>
    <w:p w14:paraId="677A73B8" w14:textId="5FBC2466" w:rsidR="0047137D" w:rsidRPr="00163425" w:rsidRDefault="00192D85" w:rsidP="00163425">
      <w:pPr>
        <w:rPr>
          <w:rFonts w:ascii="Arial" w:hAnsi="Arial" w:cs="Arial"/>
        </w:rPr>
      </w:pPr>
      <w:r w:rsidRPr="00163425">
        <w:rPr>
          <w:rFonts w:ascii="Arial" w:hAnsi="Arial" w:cs="Arial"/>
        </w:rPr>
        <w:t>This is a</w:t>
      </w:r>
      <w:r w:rsidR="00732C9E" w:rsidRPr="00163425">
        <w:rPr>
          <w:rFonts w:ascii="Arial" w:hAnsi="Arial" w:cs="Arial"/>
        </w:rPr>
        <w:t xml:space="preserve"> seasonal,</w:t>
      </w:r>
      <w:r w:rsidRPr="00163425">
        <w:rPr>
          <w:rFonts w:ascii="Arial" w:hAnsi="Arial" w:cs="Arial"/>
        </w:rPr>
        <w:t xml:space="preserve"> hourly position</w:t>
      </w:r>
      <w:r w:rsidR="00163425" w:rsidRPr="00163425">
        <w:rPr>
          <w:rFonts w:ascii="Arial" w:hAnsi="Arial" w:cs="Arial"/>
        </w:rPr>
        <w:t xml:space="preserve"> at </w:t>
      </w:r>
      <w:r w:rsidR="000272D3" w:rsidRPr="00163425">
        <w:rPr>
          <w:rFonts w:ascii="Arial" w:hAnsi="Arial" w:cs="Arial"/>
        </w:rPr>
        <w:t>35 hours</w:t>
      </w:r>
      <w:r w:rsidR="00163425" w:rsidRPr="00163425">
        <w:rPr>
          <w:rFonts w:ascii="Arial" w:hAnsi="Arial" w:cs="Arial"/>
        </w:rPr>
        <w:t xml:space="preserve"> per </w:t>
      </w:r>
      <w:r w:rsidR="000272D3" w:rsidRPr="00163425">
        <w:rPr>
          <w:rFonts w:ascii="Arial" w:hAnsi="Arial" w:cs="Arial"/>
        </w:rPr>
        <w:t>week</w:t>
      </w:r>
    </w:p>
    <w:p w14:paraId="272C800D" w14:textId="77777777" w:rsidR="00A0171A" w:rsidRPr="001159B7" w:rsidRDefault="00A0171A" w:rsidP="00A0171A">
      <w:pPr>
        <w:rPr>
          <w:rFonts w:ascii="Arial" w:hAnsi="Arial" w:cs="Arial"/>
          <w:b/>
          <w:bCs/>
        </w:rPr>
      </w:pPr>
      <w:r w:rsidRPr="001159B7">
        <w:rPr>
          <w:rFonts w:ascii="Arial" w:hAnsi="Arial" w:cs="Arial"/>
          <w:b/>
          <w:bCs/>
        </w:rPr>
        <w:t>Duties:</w:t>
      </w:r>
    </w:p>
    <w:p w14:paraId="71392D9D" w14:textId="77777777" w:rsidR="00A0171A" w:rsidRDefault="00A0171A" w:rsidP="00A017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Primary Responsibilities</w:t>
      </w:r>
    </w:p>
    <w:p w14:paraId="491766A5" w14:textId="3D59EEA8" w:rsidR="00333C91" w:rsidRDefault="00333C91" w:rsidP="00333C9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877CD">
        <w:rPr>
          <w:rFonts w:ascii="Arial" w:hAnsi="Arial" w:cs="Arial"/>
        </w:rPr>
        <w:t xml:space="preserve">Is responsible for managing the Museum collections of artifacts and archives </w:t>
      </w:r>
      <w:r>
        <w:rPr>
          <w:rFonts w:ascii="Arial" w:hAnsi="Arial" w:cs="Arial"/>
        </w:rPr>
        <w:t>e</w:t>
      </w:r>
      <w:r w:rsidRPr="006877CD">
        <w:rPr>
          <w:rFonts w:ascii="Arial" w:hAnsi="Arial" w:cs="Arial"/>
        </w:rPr>
        <w:t>nsuring they are documented securely and properly stored and appropriately made available for public viewing, and therefore a voting member of the Board</w:t>
      </w:r>
      <w:r w:rsidR="007D74BC">
        <w:rPr>
          <w:rFonts w:ascii="Arial" w:hAnsi="Arial" w:cs="Arial"/>
        </w:rPr>
        <w:t xml:space="preserve"> of Director’</w:t>
      </w:r>
      <w:r w:rsidRPr="006877CD">
        <w:rPr>
          <w:rFonts w:ascii="Arial" w:hAnsi="Arial" w:cs="Arial"/>
        </w:rPr>
        <w:t xml:space="preserve">s Acquisitions Committee.  </w:t>
      </w:r>
    </w:p>
    <w:p w14:paraId="45BA76DF" w14:textId="03723B28" w:rsidR="006877CD" w:rsidRPr="00333C91" w:rsidRDefault="00A0171A" w:rsidP="00333C9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33C91">
        <w:rPr>
          <w:rFonts w:ascii="Arial" w:hAnsi="Arial" w:cs="Arial"/>
        </w:rPr>
        <w:t xml:space="preserve">Is responsible for overseeing the management and day to day operation of the Wallace and Area Museum, including the gift shop, visitor information display, gardens, and hiking trails.  </w:t>
      </w:r>
    </w:p>
    <w:p w14:paraId="0276D2DF" w14:textId="77777777" w:rsidR="003D2676" w:rsidRDefault="00FC2E7D" w:rsidP="006877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C2E7D">
        <w:rPr>
          <w:rFonts w:ascii="Arial" w:hAnsi="Arial" w:cs="Arial"/>
        </w:rPr>
        <w:t xml:space="preserve">Assists the board in obtaining funds for museum operations by identifying potential grant sources and preparing applications for grants available to the museum.  </w:t>
      </w:r>
    </w:p>
    <w:p w14:paraId="0236BE41" w14:textId="41695F39" w:rsidR="00035FE3" w:rsidRDefault="00035FE3" w:rsidP="006877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35FE3">
        <w:rPr>
          <w:rFonts w:ascii="Arial" w:hAnsi="Arial" w:cs="Arial"/>
        </w:rPr>
        <w:t>Designs and develops seasonal themed displays of museum artefacts optionally augmented with artefacts borrowed from citizens or other collections.</w:t>
      </w:r>
    </w:p>
    <w:p w14:paraId="1EFDA536" w14:textId="0B0C2A86" w:rsidR="00932485" w:rsidRPr="00932485" w:rsidRDefault="00932485" w:rsidP="0093248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932485">
        <w:rPr>
          <w:rFonts w:ascii="Arial" w:hAnsi="Arial" w:cs="Arial"/>
        </w:rPr>
        <w:t>Responsible for ensuring all the museum facilities are safe and secure for staff and visitors to use.</w:t>
      </w:r>
    </w:p>
    <w:p w14:paraId="20896768" w14:textId="77777777" w:rsidR="004B3E45" w:rsidRPr="004B3E45" w:rsidRDefault="004B3E45" w:rsidP="004B3E4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4B3E45">
        <w:rPr>
          <w:rFonts w:ascii="Arial" w:hAnsi="Arial" w:cs="Arial"/>
        </w:rPr>
        <w:t>Represents the interest of the Museum Society with government departments and agencies, and partnership organizations.</w:t>
      </w:r>
    </w:p>
    <w:p w14:paraId="731C89CD" w14:textId="24E58C13" w:rsidR="00647269" w:rsidRDefault="00CB75BD" w:rsidP="00CB75B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75BD">
        <w:rPr>
          <w:rFonts w:ascii="Arial" w:hAnsi="Arial" w:cs="Arial"/>
        </w:rPr>
        <w:t>Liaises with the board of directors on all matters</w:t>
      </w:r>
      <w:r w:rsidR="00CB30F0">
        <w:rPr>
          <w:rFonts w:ascii="Arial" w:hAnsi="Arial" w:cs="Arial"/>
        </w:rPr>
        <w:t>,</w:t>
      </w:r>
      <w:r w:rsidRPr="00CB75BD">
        <w:rPr>
          <w:rFonts w:ascii="Arial" w:hAnsi="Arial" w:cs="Arial"/>
        </w:rPr>
        <w:t xml:space="preserve"> including </w:t>
      </w:r>
      <w:r w:rsidR="00647269" w:rsidRPr="00647269">
        <w:rPr>
          <w:rFonts w:ascii="Arial" w:hAnsi="Arial" w:cs="Arial"/>
        </w:rPr>
        <w:t>collection</w:t>
      </w:r>
      <w:r w:rsidR="00647269">
        <w:rPr>
          <w:rFonts w:ascii="Arial" w:hAnsi="Arial" w:cs="Arial"/>
        </w:rPr>
        <w:t>s</w:t>
      </w:r>
      <w:r w:rsidR="00647269" w:rsidRPr="00647269">
        <w:rPr>
          <w:rFonts w:ascii="Arial" w:hAnsi="Arial" w:cs="Arial"/>
        </w:rPr>
        <w:t xml:space="preserve"> management, museum operations, </w:t>
      </w:r>
      <w:r w:rsidR="00647269">
        <w:rPr>
          <w:rFonts w:ascii="Arial" w:hAnsi="Arial" w:cs="Arial"/>
        </w:rPr>
        <w:t>and</w:t>
      </w:r>
      <w:r w:rsidR="00647269" w:rsidRPr="00647269">
        <w:rPr>
          <w:rFonts w:ascii="Arial" w:hAnsi="Arial" w:cs="Arial"/>
        </w:rPr>
        <w:t xml:space="preserve"> </w:t>
      </w:r>
      <w:r w:rsidR="00DE4B7E">
        <w:rPr>
          <w:rFonts w:ascii="Arial" w:hAnsi="Arial" w:cs="Arial"/>
        </w:rPr>
        <w:t>personnel</w:t>
      </w:r>
      <w:r w:rsidR="00647269" w:rsidRPr="00647269">
        <w:rPr>
          <w:rFonts w:ascii="Arial" w:hAnsi="Arial" w:cs="Arial"/>
        </w:rPr>
        <w:t xml:space="preserve"> management</w:t>
      </w:r>
      <w:r w:rsidR="00DE4B7E">
        <w:rPr>
          <w:rFonts w:ascii="Arial" w:hAnsi="Arial" w:cs="Arial"/>
        </w:rPr>
        <w:t>.</w:t>
      </w:r>
      <w:r w:rsidR="00FE7AF5">
        <w:rPr>
          <w:rFonts w:ascii="Arial" w:hAnsi="Arial" w:cs="Arial"/>
        </w:rPr>
        <w:t xml:space="preserve"> </w:t>
      </w:r>
      <w:r w:rsidR="00FE7AF5" w:rsidRPr="00CB75BD">
        <w:rPr>
          <w:rFonts w:ascii="Arial" w:hAnsi="Arial" w:cs="Arial"/>
        </w:rPr>
        <w:t xml:space="preserve">Ensures all significant incidents (positive or negative) are communicated to the </w:t>
      </w:r>
      <w:r w:rsidR="00FE7AF5">
        <w:rPr>
          <w:rFonts w:ascii="Arial" w:hAnsi="Arial" w:cs="Arial"/>
        </w:rPr>
        <w:t>President</w:t>
      </w:r>
      <w:r w:rsidR="00FE7AF5" w:rsidRPr="00CB75BD">
        <w:rPr>
          <w:rFonts w:ascii="Arial" w:hAnsi="Arial" w:cs="Arial"/>
        </w:rPr>
        <w:t xml:space="preserve"> of the board.</w:t>
      </w:r>
    </w:p>
    <w:p w14:paraId="128A18F8" w14:textId="4BB2D5FD" w:rsidR="00932485" w:rsidRPr="005D2FEA" w:rsidRDefault="00DE4B7E" w:rsidP="005D2FE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Delivers</w:t>
      </w:r>
      <w:r w:rsidR="00CB30F0">
        <w:rPr>
          <w:rFonts w:ascii="Arial" w:hAnsi="Arial" w:cs="Arial"/>
        </w:rPr>
        <w:t xml:space="preserve"> </w:t>
      </w:r>
      <w:r w:rsidR="00CB75BD" w:rsidRPr="00CB75BD">
        <w:rPr>
          <w:rFonts w:ascii="Arial" w:hAnsi="Arial" w:cs="Arial"/>
        </w:rPr>
        <w:t>monthly reports on museum operations</w:t>
      </w:r>
      <w:r>
        <w:rPr>
          <w:rFonts w:ascii="Arial" w:hAnsi="Arial" w:cs="Arial"/>
        </w:rPr>
        <w:t xml:space="preserve"> to the board of directors, and w</w:t>
      </w:r>
      <w:r w:rsidR="00CB75BD" w:rsidRPr="00CB75BD">
        <w:rPr>
          <w:rFonts w:ascii="Arial" w:hAnsi="Arial" w:cs="Arial"/>
        </w:rPr>
        <w:t xml:space="preserve">hen </w:t>
      </w:r>
      <w:r w:rsidR="00136275" w:rsidRPr="00CB75BD">
        <w:rPr>
          <w:rFonts w:ascii="Arial" w:hAnsi="Arial" w:cs="Arial"/>
        </w:rPr>
        <w:t>possible,</w:t>
      </w:r>
      <w:r w:rsidR="00CB75BD" w:rsidRPr="00CB75BD">
        <w:rPr>
          <w:rFonts w:ascii="Arial" w:hAnsi="Arial" w:cs="Arial"/>
        </w:rPr>
        <w:t xml:space="preserve"> deliver</w:t>
      </w:r>
      <w:r w:rsidR="00136275">
        <w:rPr>
          <w:rFonts w:ascii="Arial" w:hAnsi="Arial" w:cs="Arial"/>
        </w:rPr>
        <w:t>s</w:t>
      </w:r>
      <w:r w:rsidR="00CB75BD" w:rsidRPr="00CB75BD">
        <w:rPr>
          <w:rFonts w:ascii="Arial" w:hAnsi="Arial" w:cs="Arial"/>
        </w:rPr>
        <w:t xml:space="preserve"> these reports in person at a </w:t>
      </w:r>
      <w:r w:rsidR="00CB30F0">
        <w:rPr>
          <w:rFonts w:ascii="Arial" w:hAnsi="Arial" w:cs="Arial"/>
        </w:rPr>
        <w:t xml:space="preserve">board of </w:t>
      </w:r>
      <w:r w:rsidR="00CB75BD" w:rsidRPr="00CB75BD">
        <w:rPr>
          <w:rFonts w:ascii="Arial" w:hAnsi="Arial" w:cs="Arial"/>
        </w:rPr>
        <w:t xml:space="preserve">directors meeting. </w:t>
      </w:r>
    </w:p>
    <w:p w14:paraId="34B4B6C2" w14:textId="77777777" w:rsidR="00A0171A" w:rsidRDefault="00A0171A" w:rsidP="00A017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Secondary Responsibilities</w:t>
      </w:r>
    </w:p>
    <w:p w14:paraId="33606C04" w14:textId="535E83B6" w:rsidR="0048074E" w:rsidRDefault="0048074E" w:rsidP="0093248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Attends TRACK webinars</w:t>
      </w:r>
      <w:r w:rsidR="00BE12AC">
        <w:rPr>
          <w:rFonts w:ascii="Arial" w:hAnsi="Arial" w:cs="Arial"/>
        </w:rPr>
        <w:t xml:space="preserve"> with a member of the board of directors according to the deadlines and schedule set by TRACK.</w:t>
      </w:r>
    </w:p>
    <w:p w14:paraId="4FB0A3EC" w14:textId="5FFACB91" w:rsidR="00932485" w:rsidRDefault="00596B32" w:rsidP="0093248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Assists with ensuring all museum facilities are clean for staff and visitors to use.</w:t>
      </w:r>
    </w:p>
    <w:p w14:paraId="040134CC" w14:textId="2529F2AB" w:rsidR="004475A0" w:rsidRPr="004475A0" w:rsidRDefault="00A92B25" w:rsidP="00447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Responsible for any</w:t>
      </w:r>
      <w:r w:rsidR="004475A0" w:rsidRPr="004475A0">
        <w:rPr>
          <w:rFonts w:ascii="Arial" w:hAnsi="Arial" w:cs="Arial"/>
        </w:rPr>
        <w:t xml:space="preserve"> speaking engagements, publishing </w:t>
      </w:r>
      <w:r>
        <w:rPr>
          <w:rFonts w:ascii="Arial" w:hAnsi="Arial" w:cs="Arial"/>
        </w:rPr>
        <w:t xml:space="preserve">of </w:t>
      </w:r>
      <w:r w:rsidR="004475A0" w:rsidRPr="004475A0">
        <w:rPr>
          <w:rFonts w:ascii="Arial" w:hAnsi="Arial" w:cs="Arial"/>
        </w:rPr>
        <w:t xml:space="preserve">articles, and doing offsite displays of portions of the museum’s collection.  </w:t>
      </w:r>
    </w:p>
    <w:p w14:paraId="4A44CF67" w14:textId="77777777" w:rsidR="00152F7C" w:rsidRPr="00152F7C" w:rsidRDefault="00152F7C" w:rsidP="00152F7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2F7C">
        <w:rPr>
          <w:rFonts w:ascii="Arial" w:hAnsi="Arial" w:cs="Arial"/>
        </w:rPr>
        <w:lastRenderedPageBreak/>
        <w:t xml:space="preserve">Assist patrons in conducting research in historical matters with a relationship to Wallace and area. </w:t>
      </w:r>
    </w:p>
    <w:p w14:paraId="364F4665" w14:textId="353EB992" w:rsidR="004475A0" w:rsidRDefault="00813849" w:rsidP="0093248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3849">
        <w:rPr>
          <w:rFonts w:ascii="Arial" w:hAnsi="Arial" w:cs="Arial"/>
        </w:rPr>
        <w:t>Participates in committees related to the area of responsibilities</w:t>
      </w:r>
      <w:r>
        <w:rPr>
          <w:rFonts w:ascii="Arial" w:hAnsi="Arial" w:cs="Arial"/>
        </w:rPr>
        <w:t xml:space="preserve"> as needed.</w:t>
      </w:r>
    </w:p>
    <w:p w14:paraId="7730F09B" w14:textId="77777777" w:rsidR="00A0171A" w:rsidRDefault="00A0171A" w:rsidP="00A017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Staff/Volunteer Supervision Responsibilities</w:t>
      </w:r>
    </w:p>
    <w:p w14:paraId="135A03FD" w14:textId="77777777" w:rsidR="005D2FEA" w:rsidRDefault="005D2FEA" w:rsidP="005D2FE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910B0">
        <w:rPr>
          <w:rFonts w:ascii="Arial" w:hAnsi="Arial" w:cs="Arial"/>
        </w:rPr>
        <w:t xml:space="preserve">Responsible for supervision of all staff, including student </w:t>
      </w:r>
      <w:r>
        <w:rPr>
          <w:rFonts w:ascii="Arial" w:hAnsi="Arial" w:cs="Arial"/>
        </w:rPr>
        <w:t>employees</w:t>
      </w:r>
      <w:r w:rsidRPr="000910B0">
        <w:rPr>
          <w:rFonts w:ascii="Arial" w:hAnsi="Arial" w:cs="Arial"/>
        </w:rPr>
        <w:t>. This includes ensuring staff are adequately trained and given proper guidance to deliver their assigned task</w:t>
      </w:r>
      <w:r>
        <w:rPr>
          <w:rFonts w:ascii="Arial" w:hAnsi="Arial" w:cs="Arial"/>
        </w:rPr>
        <w:t>s</w:t>
      </w:r>
      <w:r w:rsidRPr="000910B0">
        <w:rPr>
          <w:rFonts w:ascii="Arial" w:hAnsi="Arial" w:cs="Arial"/>
        </w:rPr>
        <w:t xml:space="preserve"> in a safe</w:t>
      </w:r>
      <w:r>
        <w:rPr>
          <w:rFonts w:ascii="Arial" w:hAnsi="Arial" w:cs="Arial"/>
        </w:rPr>
        <w:t>,</w:t>
      </w:r>
      <w:r w:rsidRPr="000910B0">
        <w:rPr>
          <w:rFonts w:ascii="Arial" w:hAnsi="Arial" w:cs="Arial"/>
        </w:rPr>
        <w:t xml:space="preserve"> efficient</w:t>
      </w:r>
      <w:r>
        <w:rPr>
          <w:rFonts w:ascii="Arial" w:hAnsi="Arial" w:cs="Arial"/>
        </w:rPr>
        <w:t>, and</w:t>
      </w:r>
      <w:r w:rsidRPr="000910B0">
        <w:rPr>
          <w:rFonts w:ascii="Arial" w:hAnsi="Arial" w:cs="Arial"/>
        </w:rPr>
        <w:t xml:space="preserve"> effective manner.  </w:t>
      </w:r>
    </w:p>
    <w:p w14:paraId="69E5AC83" w14:textId="09DBB10E" w:rsidR="005D2FEA" w:rsidRPr="00E67F57" w:rsidRDefault="005D2FEA" w:rsidP="00E67F5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Responsible for creating staffing s</w:t>
      </w:r>
      <w:r w:rsidRPr="000910B0">
        <w:rPr>
          <w:rFonts w:ascii="Arial" w:hAnsi="Arial" w:cs="Arial"/>
        </w:rPr>
        <w:t>chedule</w:t>
      </w:r>
      <w:r>
        <w:rPr>
          <w:rFonts w:ascii="Arial" w:hAnsi="Arial" w:cs="Arial"/>
        </w:rPr>
        <w:t>s.</w:t>
      </w:r>
      <w:r w:rsidRPr="000910B0">
        <w:rPr>
          <w:rFonts w:ascii="Arial" w:hAnsi="Arial" w:cs="Arial"/>
        </w:rPr>
        <w:t xml:space="preserve"> </w:t>
      </w:r>
    </w:p>
    <w:p w14:paraId="1AA521D4" w14:textId="77777777" w:rsidR="00A0171A" w:rsidRPr="00610E52" w:rsidRDefault="00A0171A" w:rsidP="00A017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10E52">
        <w:rPr>
          <w:rFonts w:ascii="Arial" w:eastAsia="Times New Roman" w:hAnsi="Arial" w:cs="Arial"/>
          <w:color w:val="000000"/>
        </w:rPr>
        <w:t>Any other duties from time to time.</w:t>
      </w:r>
    </w:p>
    <w:p w14:paraId="4C0F7A36" w14:textId="77777777" w:rsidR="00A0171A" w:rsidRPr="00005A9E" w:rsidRDefault="00A0171A" w:rsidP="00A0171A">
      <w:pPr>
        <w:rPr>
          <w:rFonts w:ascii="Arial" w:hAnsi="Arial" w:cs="Arial"/>
        </w:rPr>
      </w:pPr>
    </w:p>
    <w:p w14:paraId="08D04C4D" w14:textId="77777777" w:rsidR="00A0171A" w:rsidRPr="001159B7" w:rsidRDefault="00A0171A" w:rsidP="00A0171A">
      <w:pPr>
        <w:rPr>
          <w:rFonts w:ascii="Arial" w:hAnsi="Arial" w:cs="Arial"/>
          <w:b/>
          <w:bCs/>
        </w:rPr>
      </w:pPr>
      <w:r w:rsidRPr="001159B7">
        <w:rPr>
          <w:rFonts w:ascii="Arial" w:hAnsi="Arial" w:cs="Arial"/>
          <w:b/>
          <w:bCs/>
        </w:rPr>
        <w:t>Qualifications:</w:t>
      </w:r>
    </w:p>
    <w:p w14:paraId="4ED6651B" w14:textId="264D3548" w:rsidR="000932EC" w:rsidRDefault="00E67F57" w:rsidP="00A0171A">
      <w:pPr>
        <w:pStyle w:val="ListParagraph"/>
        <w:numPr>
          <w:ilvl w:val="0"/>
          <w:numId w:val="2"/>
        </w:numPr>
      </w:pPr>
      <w:r>
        <w:t>Excellent written and verbal communication skills</w:t>
      </w:r>
      <w:r w:rsidR="000F27D4">
        <w:t>.</w:t>
      </w:r>
    </w:p>
    <w:p w14:paraId="7FB6BE6A" w14:textId="28DB1371" w:rsidR="00E67F57" w:rsidRDefault="00E654B9" w:rsidP="00A0171A">
      <w:pPr>
        <w:pStyle w:val="ListParagraph"/>
        <w:numPr>
          <w:ilvl w:val="0"/>
          <w:numId w:val="2"/>
        </w:numPr>
      </w:pPr>
      <w:r>
        <w:t>Management</w:t>
      </w:r>
      <w:r w:rsidR="00D34692">
        <w:t xml:space="preserve"> and organizational skills.</w:t>
      </w:r>
    </w:p>
    <w:p w14:paraId="76612957" w14:textId="4BEB5FF7" w:rsidR="00E654B9" w:rsidRDefault="00E654B9" w:rsidP="00A0171A">
      <w:pPr>
        <w:pStyle w:val="ListParagraph"/>
        <w:numPr>
          <w:ilvl w:val="0"/>
          <w:numId w:val="2"/>
        </w:numPr>
      </w:pPr>
      <w:r>
        <w:t>Ability to collaborate effectively and work with others.</w:t>
      </w:r>
    </w:p>
    <w:p w14:paraId="0C007939" w14:textId="411B6806" w:rsidR="00294EEC" w:rsidRDefault="00294EEC" w:rsidP="00294EEC">
      <w:pPr>
        <w:pStyle w:val="ListParagraph"/>
        <w:numPr>
          <w:ilvl w:val="0"/>
          <w:numId w:val="2"/>
        </w:numPr>
      </w:pPr>
      <w:r>
        <w:t>Basic computer skills.</w:t>
      </w:r>
    </w:p>
    <w:p w14:paraId="05357D74" w14:textId="703EC062" w:rsidR="00117A5B" w:rsidRDefault="00117A5B" w:rsidP="00294EEC">
      <w:pPr>
        <w:pStyle w:val="ListParagraph"/>
        <w:numPr>
          <w:ilvl w:val="0"/>
          <w:numId w:val="2"/>
        </w:numPr>
      </w:pPr>
      <w:r>
        <w:t>Bachelor’s degree preferred.</w:t>
      </w:r>
    </w:p>
    <w:p w14:paraId="6015532D" w14:textId="5EC864C4" w:rsidR="00A63C75" w:rsidRDefault="002F3754" w:rsidP="00A0171A">
      <w:pPr>
        <w:pStyle w:val="ListParagraph"/>
        <w:numPr>
          <w:ilvl w:val="0"/>
          <w:numId w:val="2"/>
        </w:numPr>
      </w:pPr>
      <w:r>
        <w:t xml:space="preserve">Interest and passion for </w:t>
      </w:r>
      <w:r w:rsidR="007248E0">
        <w:t>sharing and promoting local</w:t>
      </w:r>
      <w:r w:rsidR="00487B5A">
        <w:t xml:space="preserve"> history.</w:t>
      </w:r>
    </w:p>
    <w:sectPr w:rsidR="00A63C75" w:rsidSect="00247CB1"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40AD" w14:textId="77777777" w:rsidR="00AA1CF5" w:rsidRDefault="00AA1CF5" w:rsidP="00247CB1">
      <w:pPr>
        <w:spacing w:after="0" w:line="240" w:lineRule="auto"/>
      </w:pPr>
      <w:r>
        <w:separator/>
      </w:r>
    </w:p>
  </w:endnote>
  <w:endnote w:type="continuationSeparator" w:id="0">
    <w:p w14:paraId="3B76B5C9" w14:textId="77777777" w:rsidR="00AA1CF5" w:rsidRDefault="00AA1CF5" w:rsidP="0024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3712" w14:textId="77777777" w:rsidR="00AA1CF5" w:rsidRDefault="00AA1CF5" w:rsidP="00247CB1">
      <w:pPr>
        <w:spacing w:after="0" w:line="240" w:lineRule="auto"/>
      </w:pPr>
      <w:r>
        <w:separator/>
      </w:r>
    </w:p>
  </w:footnote>
  <w:footnote w:type="continuationSeparator" w:id="0">
    <w:p w14:paraId="0B40A821" w14:textId="77777777" w:rsidR="00AA1CF5" w:rsidRDefault="00AA1CF5" w:rsidP="0024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7E07" w14:textId="6F84B22F" w:rsidR="00247CB1" w:rsidRPr="00247CB1" w:rsidRDefault="00247CB1">
    <w:pPr>
      <w:pStyle w:val="Header"/>
      <w:rPr>
        <w:i/>
        <w:iCs/>
        <w:color w:val="808080" w:themeColor="background1" w:themeShade="80"/>
        <w:lang w:val="en-US"/>
      </w:rPr>
    </w:pPr>
    <w:r w:rsidRPr="00247CB1">
      <w:rPr>
        <w:i/>
        <w:iCs/>
        <w:color w:val="808080" w:themeColor="background1" w:themeShade="80"/>
        <w:lang w:val="en-US"/>
      </w:rPr>
      <w:t>Updated 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95B"/>
    <w:multiLevelType w:val="hybridMultilevel"/>
    <w:tmpl w:val="F6362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308BA"/>
    <w:multiLevelType w:val="hybridMultilevel"/>
    <w:tmpl w:val="EA123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5435B"/>
    <w:multiLevelType w:val="hybridMultilevel"/>
    <w:tmpl w:val="5D82B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47202">
    <w:abstractNumId w:val="1"/>
  </w:num>
  <w:num w:numId="2" w16cid:durableId="1525510851">
    <w:abstractNumId w:val="2"/>
  </w:num>
  <w:num w:numId="3" w16cid:durableId="19562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1A"/>
    <w:rsid w:val="000272D3"/>
    <w:rsid w:val="00035FE3"/>
    <w:rsid w:val="000910B0"/>
    <w:rsid w:val="000932EC"/>
    <w:rsid w:val="000F27D4"/>
    <w:rsid w:val="001159B7"/>
    <w:rsid w:val="00117A5B"/>
    <w:rsid w:val="00136275"/>
    <w:rsid w:val="00152F7C"/>
    <w:rsid w:val="00163425"/>
    <w:rsid w:val="00192D85"/>
    <w:rsid w:val="00193760"/>
    <w:rsid w:val="00204CE7"/>
    <w:rsid w:val="00247CB1"/>
    <w:rsid w:val="00260B0B"/>
    <w:rsid w:val="00274E32"/>
    <w:rsid w:val="00294EEC"/>
    <w:rsid w:val="002E7F4E"/>
    <w:rsid w:val="002F3754"/>
    <w:rsid w:val="00333C91"/>
    <w:rsid w:val="003D2676"/>
    <w:rsid w:val="00432E94"/>
    <w:rsid w:val="004475A0"/>
    <w:rsid w:val="0047137D"/>
    <w:rsid w:val="0048074E"/>
    <w:rsid w:val="00487B5A"/>
    <w:rsid w:val="004B3E45"/>
    <w:rsid w:val="00511F06"/>
    <w:rsid w:val="005841F1"/>
    <w:rsid w:val="00596B32"/>
    <w:rsid w:val="005D2FEA"/>
    <w:rsid w:val="00647269"/>
    <w:rsid w:val="006877CD"/>
    <w:rsid w:val="0069361D"/>
    <w:rsid w:val="007248E0"/>
    <w:rsid w:val="007270CD"/>
    <w:rsid w:val="00732C9E"/>
    <w:rsid w:val="007D74BC"/>
    <w:rsid w:val="00813849"/>
    <w:rsid w:val="0084251E"/>
    <w:rsid w:val="00932485"/>
    <w:rsid w:val="009C3C74"/>
    <w:rsid w:val="009F0322"/>
    <w:rsid w:val="00A0171A"/>
    <w:rsid w:val="00A20040"/>
    <w:rsid w:val="00A63C64"/>
    <w:rsid w:val="00A63C75"/>
    <w:rsid w:val="00A64C03"/>
    <w:rsid w:val="00A92B25"/>
    <w:rsid w:val="00AA1CF5"/>
    <w:rsid w:val="00AA428E"/>
    <w:rsid w:val="00BE12AC"/>
    <w:rsid w:val="00C96933"/>
    <w:rsid w:val="00CB30F0"/>
    <w:rsid w:val="00CB75BD"/>
    <w:rsid w:val="00CE2D05"/>
    <w:rsid w:val="00D34692"/>
    <w:rsid w:val="00D77CCA"/>
    <w:rsid w:val="00D85678"/>
    <w:rsid w:val="00DE4B7E"/>
    <w:rsid w:val="00E654B9"/>
    <w:rsid w:val="00E67F57"/>
    <w:rsid w:val="00E807B4"/>
    <w:rsid w:val="00F806E4"/>
    <w:rsid w:val="00FC2E7D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EEB8"/>
  <w15:chartTrackingRefBased/>
  <w15:docId w15:val="{03DACE48-4659-42AC-9006-A8DC5B3B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1A"/>
  </w:style>
  <w:style w:type="paragraph" w:styleId="Heading1">
    <w:name w:val="heading 1"/>
    <w:basedOn w:val="Normal"/>
    <w:next w:val="Normal"/>
    <w:link w:val="Heading1Char"/>
    <w:uiPriority w:val="9"/>
    <w:qFormat/>
    <w:rsid w:val="00A01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7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B1"/>
  </w:style>
  <w:style w:type="paragraph" w:styleId="Footer">
    <w:name w:val="footer"/>
    <w:basedOn w:val="Normal"/>
    <w:link w:val="FooterChar"/>
    <w:uiPriority w:val="99"/>
    <w:unhideWhenUsed/>
    <w:rsid w:val="0024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407</Words>
  <Characters>2393</Characters>
  <Application>Microsoft Office Word</Application>
  <DocSecurity>0</DocSecurity>
  <Lines>55</Lines>
  <Paragraphs>31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Museum</dc:creator>
  <cp:keywords/>
  <dc:description/>
  <cp:lastModifiedBy>Wallace Museum</cp:lastModifiedBy>
  <cp:revision>59</cp:revision>
  <dcterms:created xsi:type="dcterms:W3CDTF">2026-01-07T15:20:00Z</dcterms:created>
  <dcterms:modified xsi:type="dcterms:W3CDTF">2026-02-11T17:11:00Z</dcterms:modified>
</cp:coreProperties>
</file>