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30591" w:rsidRDefault="000C6BAC" w:rsidP="00413F25">
      <w:pPr>
        <w:spacing w:after="0" w:line="240" w:lineRule="auto"/>
        <w:rPr>
          <w:rFonts w:ascii="Calibri" w:hAnsi="Calibri" w:cs="Calibri"/>
          <w:b/>
          <w:bCs/>
          <w:color w:val="1C4587"/>
          <w:sz w:val="36"/>
          <w:szCs w:val="36"/>
        </w:rPr>
      </w:pPr>
      <w:r>
        <w:rPr>
          <w:rFonts w:ascii="Calibri" w:hAnsi="Calibri" w:cs="Calibri"/>
          <w:b/>
          <w:bCs/>
          <w:noProof/>
          <w:color w:val="1C4587"/>
          <w:sz w:val="36"/>
          <w:szCs w:val="36"/>
        </w:rPr>
        <mc:AlternateContent>
          <mc:Choice Requires="wps">
            <w:drawing>
              <wp:anchor distT="0" distB="0" distL="114300" distR="114300" simplePos="0" relativeHeight="251667456" behindDoc="0" locked="0" layoutInCell="1" allowOverlap="1">
                <wp:simplePos x="0" y="0"/>
                <wp:positionH relativeFrom="page">
                  <wp:posOffset>-135531</wp:posOffset>
                </wp:positionH>
                <wp:positionV relativeFrom="paragraph">
                  <wp:posOffset>-261399</wp:posOffset>
                </wp:positionV>
                <wp:extent cx="6003235" cy="651849"/>
                <wp:effectExtent l="0" t="0" r="0" b="0"/>
                <wp:wrapNone/>
                <wp:docPr id="12" name="Rounded Rectangle 12"/>
                <wp:cNvGraphicFramePr/>
                <a:graphic xmlns:a="http://schemas.openxmlformats.org/drawingml/2006/main">
                  <a:graphicData uri="http://schemas.microsoft.com/office/word/2010/wordprocessingShape">
                    <wps:wsp>
                      <wps:cNvSpPr/>
                      <wps:spPr>
                        <a:xfrm>
                          <a:off x="0" y="0"/>
                          <a:ext cx="6003235" cy="651849"/>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C6BAC" w:rsidRPr="000C6BAC" w:rsidRDefault="000C6BAC" w:rsidP="000C6BAC">
                            <w:pPr>
                              <w:spacing w:after="0" w:line="240" w:lineRule="auto"/>
                              <w:ind w:left="720" w:firstLine="720"/>
                              <w:rPr>
                                <w:b/>
                                <w:sz w:val="32"/>
                                <w:szCs w:val="32"/>
                              </w:rPr>
                            </w:pPr>
                            <w:r w:rsidRPr="000C6BAC">
                              <w:rPr>
                                <w:b/>
                                <w:sz w:val="32"/>
                                <w:szCs w:val="32"/>
                              </w:rPr>
                              <w:t>Collections Management Seasonal Work Calendar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6" style="position:absolute;margin-left:-10.65pt;margin-top:-20.6pt;width:472.7pt;height:51.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" fillcolor="#2f5496 [2408]" stroked="f" strokeweight="1pt">
                <v:stroke joinstyle="miter"/>
                <v:textbox>
                  <w:txbxContent>
                    <w:p w:rsidR="000C6BAC" w:rsidRPr="000C6BAC" w:rsidRDefault="000C6BAC" w:rsidP="000C6BAC">
                      <w:pPr>
                        <w:spacing w:after="0" w:line="240" w:lineRule="auto"/>
                        <w:ind w:left="720" w:firstLine="720"/>
                        <w:rPr>
                          <w:b/>
                          <w:sz w:val="32"/>
                          <w:szCs w:val="32"/>
                        </w:rPr>
                      </w:pPr>
                      <w:r w:rsidRPr="000C6BAC">
                        <w:rPr>
                          <w:b/>
                          <w:sz w:val="32"/>
                          <w:szCs w:val="32"/>
                        </w:rPr>
                        <w:t>Collections Management Seasonal Work Calendar</w:t>
                      </w:r>
                    </w:p>
                  </w:txbxContent>
                </v:textbox>
                <w10:wrap anchorx="page"/>
              </v:roundrect>
            </w:pict>
          </mc:Fallback>
        </mc:AlternateContent>
      </w:r>
      <w:r w:rsidR="004019BF">
        <w:rPr>
          <w:rFonts w:ascii="Calibri" w:hAnsi="Calibri" w:cs="Calibri"/>
          <w:b/>
          <w:bCs/>
          <w:color w:val="1C4587"/>
          <w:sz w:val="36"/>
          <w:szCs w:val="36"/>
        </w:rPr>
        <w:softHyphen/>
      </w:r>
    </w:p>
    <w:p w:rsidR="00430591" w:rsidRDefault="00430591"/>
    <w:p w:rsidR="00430591" w:rsidRDefault="004019BF">
      <w:r>
        <w:rPr>
          <w:noProof/>
        </w:rPr>
        <mc:AlternateContent>
          <mc:Choice Requires="wpg">
            <w:drawing>
              <wp:anchor distT="0" distB="0" distL="114300" distR="114300" simplePos="0" relativeHeight="251671552" behindDoc="0" locked="0" layoutInCell="1" allowOverlap="1">
                <wp:simplePos x="0" y="0"/>
                <wp:positionH relativeFrom="column">
                  <wp:posOffset>-584522</wp:posOffset>
                </wp:positionH>
                <wp:positionV relativeFrom="paragraph">
                  <wp:posOffset>118391</wp:posOffset>
                </wp:positionV>
                <wp:extent cx="6995160" cy="5161915"/>
                <wp:effectExtent l="0" t="0" r="15240" b="19685"/>
                <wp:wrapNone/>
                <wp:docPr id="5" name="Group 5"/>
                <wp:cNvGraphicFramePr/>
                <a:graphic xmlns:a="http://schemas.openxmlformats.org/drawingml/2006/main">
                  <a:graphicData uri="http://schemas.microsoft.com/office/word/2010/wordprocessingGroup">
                    <wpg:wgp>
                      <wpg:cNvGrpSpPr/>
                      <wpg:grpSpPr>
                        <a:xfrm>
                          <a:off x="0" y="0"/>
                          <a:ext cx="6995160" cy="5161915"/>
                          <a:chOff x="0" y="0"/>
                          <a:chExt cx="6995293" cy="5162137"/>
                        </a:xfrm>
                      </wpg:grpSpPr>
                      <wpg:graphicFrame>
                        <wpg:cNvPr id="1" name="Diagram 1"/>
                        <wpg:cNvFrPr/>
                        <wpg:xfrm>
                          <a:off x="723014" y="606056"/>
                          <a:ext cx="5676900" cy="4540250"/>
                        </wpg:xfrm>
                        <a:graphic>
                          <a:graphicData uri="http://schemas.openxmlformats.org/drawingml/2006/diagram">
                            <dgm:relIds xmlns:dgm="http://schemas.openxmlformats.org/drawingml/2006/diagram" xmlns:r="http://schemas.openxmlformats.org/officeDocument/2006/relationships" r:dm="rId6" r:lo="rId7" r:qs="rId8" r:cs="rId9"/>
                          </a:graphicData>
                        </a:graphic>
                      </wpg:graphicFrame>
                      <wps:wsp>
                        <wps:cNvPr id="3" name="Rounded Rectangle 3"/>
                        <wps:cNvSpPr/>
                        <wps:spPr>
                          <a:xfrm>
                            <a:off x="4210493" y="606056"/>
                            <a:ext cx="2757170" cy="1860660"/>
                          </a:xfrm>
                          <a:prstGeom prst="roundRect">
                            <a:avLst/>
                          </a:prstGeom>
                          <a:noFill/>
                          <a:ln>
                            <a:solidFill>
                              <a:schemeClr val="accent6"/>
                            </a:solidFill>
                          </a:ln>
                        </wps:spPr>
                        <wps:style>
                          <a:lnRef idx="2">
                            <a:schemeClr val="accent6"/>
                          </a:lnRef>
                          <a:fillRef idx="1">
                            <a:schemeClr val="lt1"/>
                          </a:fillRef>
                          <a:effectRef idx="0">
                            <a:schemeClr val="accent6"/>
                          </a:effectRef>
                          <a:fontRef idx="minor">
                            <a:schemeClr val="dk1"/>
                          </a:fontRef>
                        </wps:style>
                        <wps:txbx>
                          <w:txbxContent>
                            <w:p w:rsidR="00974175" w:rsidRDefault="00974175" w:rsidP="00360B85">
                              <w:pPr>
                                <w:ind w:right="-37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4189228" y="3476847"/>
                            <a:ext cx="2806065" cy="1685290"/>
                          </a:xfrm>
                          <a:prstGeom prst="round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503D" w:rsidRPr="00BF503D" w:rsidRDefault="00BF503D" w:rsidP="00BF503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153702" y="3485460"/>
                            <a:ext cx="2811145" cy="1558455"/>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3508745"/>
                            <a:ext cx="2877820" cy="14391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03D" w:rsidRDefault="00BF503D" w:rsidP="00BF503D">
                              <w:pPr>
                                <w:pStyle w:val="ListParagraph"/>
                                <w:numPr>
                                  <w:ilvl w:val="0"/>
                                  <w:numId w:val="6"/>
                                </w:numPr>
                              </w:pPr>
                              <w:r>
                                <w:t xml:space="preserve">Identify collections projects for </w:t>
                              </w:r>
                              <w:r w:rsidR="00A47C47">
                                <w:t>the upcoming year</w:t>
                              </w:r>
                              <w:r w:rsidR="00311726">
                                <w:t>, keeping in mind progress</w:t>
                              </w:r>
                              <w:r w:rsidR="00A47C47">
                                <w:t xml:space="preserve"> made</w:t>
                              </w:r>
                              <w:r w:rsidR="00311726">
                                <w:t xml:space="preserve"> from the summer</w:t>
                              </w:r>
                            </w:p>
                            <w:p w:rsidR="00BF503D" w:rsidRDefault="00F851CC" w:rsidP="00BF503D">
                              <w:pPr>
                                <w:pStyle w:val="ListParagraph"/>
                                <w:numPr>
                                  <w:ilvl w:val="0"/>
                                  <w:numId w:val="6"/>
                                </w:numPr>
                              </w:pPr>
                              <w:r>
                                <w:t xml:space="preserve">Do a good clean after the summer season. Especially true for seasonal sites closing for </w:t>
                              </w:r>
                              <w:r w:rsidR="00A47C47">
                                <w:t>the winter</w:t>
                              </w:r>
                            </w:p>
                            <w:p w:rsidR="002B6330" w:rsidRDefault="002B6330" w:rsidP="00BF503D">
                              <w:pPr>
                                <w:pStyle w:val="ListParagraph"/>
                                <w:numPr>
                                  <w:ilvl w:val="0"/>
                                  <w:numId w:val="6"/>
                                </w:numPr>
                              </w:pPr>
                              <w:r>
                                <w:t xml:space="preserve">Check your NovaMuse </w:t>
                              </w:r>
                              <w:r w:rsidR="00117472">
                                <w:t>presence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Rounded Rectangle 8"/>
                        <wps:cNvSpPr/>
                        <wps:spPr>
                          <a:xfrm>
                            <a:off x="116958" y="0"/>
                            <a:ext cx="2830830" cy="2519072"/>
                          </a:xfrm>
                          <a:prstGeom prst="round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0" y="31898"/>
                            <a:ext cx="2902227" cy="2464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796E" w:rsidRDefault="00AA796E" w:rsidP="00AA796E">
                              <w:pPr>
                                <w:pStyle w:val="ListParagraph"/>
                                <w:numPr>
                                  <w:ilvl w:val="0"/>
                                  <w:numId w:val="8"/>
                                </w:numPr>
                              </w:pPr>
                              <w:r>
                                <w:t>Write or revise summer staff’s job descriptions</w:t>
                              </w:r>
                            </w:p>
                            <w:p w:rsidR="00AA796E" w:rsidRDefault="0064070B" w:rsidP="00AA796E">
                              <w:pPr>
                                <w:pStyle w:val="ListParagraph"/>
                                <w:numPr>
                                  <w:ilvl w:val="0"/>
                                  <w:numId w:val="8"/>
                                </w:numPr>
                              </w:pPr>
                              <w:r w:rsidRPr="00BF503D">
                                <w:t>Apply for SKIL</w:t>
                              </w:r>
                              <w:r w:rsidR="00117472">
                                <w:t>L and YCW summer student grants</w:t>
                              </w:r>
                              <w:r w:rsidR="00F851CC">
                                <w:t xml:space="preserve"> using identified collections projects </w:t>
                              </w:r>
                              <w:r w:rsidRPr="00BF503D">
                                <w:t>(</w:t>
                              </w:r>
                              <w:r w:rsidR="00117472">
                                <w:t>Dec -</w:t>
                              </w:r>
                              <w:r w:rsidRPr="00BF503D">
                                <w:t xml:space="preserve"> Jan)</w:t>
                              </w:r>
                            </w:p>
                            <w:p w:rsidR="003B796E" w:rsidRDefault="000C6BAC" w:rsidP="00BF503D">
                              <w:pPr>
                                <w:pStyle w:val="ListParagraph"/>
                                <w:numPr>
                                  <w:ilvl w:val="0"/>
                                  <w:numId w:val="8"/>
                                </w:numPr>
                              </w:pPr>
                              <w:r>
                                <w:t>Address your</w:t>
                              </w:r>
                              <w:r w:rsidR="003B796E">
                                <w:t xml:space="preserve"> artifact cataloguing backlog</w:t>
                              </w:r>
                              <w:r w:rsidR="00201B23">
                                <w:t>. Either catch up on work or make a clear plan to do so</w:t>
                              </w:r>
                            </w:p>
                            <w:p w:rsidR="003B796E" w:rsidRDefault="003B796E" w:rsidP="00BF503D">
                              <w:pPr>
                                <w:pStyle w:val="ListParagraph"/>
                                <w:numPr>
                                  <w:ilvl w:val="0"/>
                                  <w:numId w:val="8"/>
                                </w:numPr>
                              </w:pPr>
                              <w:r>
                                <w:t xml:space="preserve">Connect with subject matter experts </w:t>
                              </w:r>
                              <w:r w:rsidR="00117472">
                                <w:t>to help with your</w:t>
                              </w:r>
                              <w:r>
                                <w:t xml:space="preserve"> collections project</w:t>
                              </w:r>
                            </w:p>
                            <w:p w:rsidR="00311726" w:rsidRDefault="009F7459" w:rsidP="00311726">
                              <w:pPr>
                                <w:pStyle w:val="ListParagraph"/>
                                <w:numPr>
                                  <w:ilvl w:val="0"/>
                                  <w:numId w:val="8"/>
                                </w:numPr>
                              </w:pPr>
                              <w:r>
                                <w:t>Create a work plan with clear goals</w:t>
                              </w:r>
                            </w:p>
                            <w:p w:rsidR="00311726" w:rsidRPr="00BF503D" w:rsidRDefault="00311726" w:rsidP="00311726">
                              <w:pPr>
                                <w:pStyle w:val="ListParagraph"/>
                                <w:numPr>
                                  <w:ilvl w:val="0"/>
                                  <w:numId w:val="8"/>
                                </w:numPr>
                              </w:pPr>
                              <w:r>
                                <w:t xml:space="preserve">Follow up on the </w:t>
                              </w:r>
                              <w:r w:rsidR="00117472">
                                <w:t xml:space="preserve">past </w:t>
                              </w:r>
                              <w:r>
                                <w:t xml:space="preserve">summer’s collection project </w:t>
                              </w:r>
                            </w:p>
                            <w:p w:rsidR="00BF503D" w:rsidRDefault="00BF50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4072270" y="606056"/>
                            <a:ext cx="2782570" cy="200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6BAC" w:rsidRDefault="000C6BAC" w:rsidP="000C6BAC">
                              <w:pPr>
                                <w:pStyle w:val="ListParagraph"/>
                                <w:numPr>
                                  <w:ilvl w:val="0"/>
                                  <w:numId w:val="3"/>
                                </w:numPr>
                                <w:spacing w:line="240" w:lineRule="auto"/>
                              </w:pPr>
                              <w:r w:rsidRPr="00974175">
                                <w:t>Set up student level CollectiveAccess accounts for incoming summer staff</w:t>
                              </w:r>
                            </w:p>
                            <w:p w:rsidR="00EF43BB" w:rsidRDefault="00EF43BB" w:rsidP="000C6BAC">
                              <w:pPr>
                                <w:pStyle w:val="ListParagraph"/>
                                <w:numPr>
                                  <w:ilvl w:val="0"/>
                                  <w:numId w:val="3"/>
                                </w:numPr>
                                <w:spacing w:line="240" w:lineRule="auto"/>
                              </w:pPr>
                              <w:r>
                                <w:t>Create HR files for incoming employees</w:t>
                              </w:r>
                            </w:p>
                            <w:p w:rsidR="00AA796E" w:rsidRDefault="00526467" w:rsidP="00526467">
                              <w:pPr>
                                <w:pStyle w:val="ListParagraph"/>
                                <w:numPr>
                                  <w:ilvl w:val="0"/>
                                  <w:numId w:val="3"/>
                                </w:numPr>
                                <w:spacing w:line="240" w:lineRule="auto"/>
                              </w:pPr>
                              <w:r>
                                <w:t>Train summer staff on</w:t>
                              </w:r>
                              <w:r w:rsidR="00AA796E">
                                <w:t xml:space="preserve"> collections care and handling before giving access to the collection</w:t>
                              </w:r>
                            </w:p>
                            <w:p w:rsidR="00526467" w:rsidRDefault="00AA796E" w:rsidP="00526467">
                              <w:pPr>
                                <w:pStyle w:val="ListParagraph"/>
                                <w:numPr>
                                  <w:ilvl w:val="0"/>
                                  <w:numId w:val="3"/>
                                </w:numPr>
                                <w:spacing w:line="240" w:lineRule="auto"/>
                              </w:pPr>
                              <w:r>
                                <w:t>Train summer staff on</w:t>
                              </w:r>
                              <w:r w:rsidR="001A7E4B">
                                <w:t xml:space="preserve"> </w:t>
                              </w:r>
                              <w:r w:rsidR="00526467">
                                <w:t>CollectiveAccess</w:t>
                              </w:r>
                            </w:p>
                            <w:p w:rsidR="00526467" w:rsidRPr="00974175" w:rsidRDefault="002B6330" w:rsidP="000C6BAC">
                              <w:pPr>
                                <w:pStyle w:val="ListParagraph"/>
                                <w:numPr>
                                  <w:ilvl w:val="0"/>
                                  <w:numId w:val="3"/>
                                </w:numPr>
                                <w:spacing w:line="240" w:lineRule="auto"/>
                              </w:pPr>
                              <w:r>
                                <w:t>Check your NovaMuse presence</w:t>
                              </w:r>
                            </w:p>
                            <w:p w:rsidR="000C6BAC" w:rsidRDefault="000C6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4008475" y="3519377"/>
                            <a:ext cx="2894275" cy="15982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6BAC" w:rsidRDefault="00526467" w:rsidP="000C6BAC">
                              <w:pPr>
                                <w:pStyle w:val="ListParagraph"/>
                                <w:numPr>
                                  <w:ilvl w:val="0"/>
                                  <w:numId w:val="3"/>
                                </w:numPr>
                                <w:spacing w:line="240" w:lineRule="auto"/>
                              </w:pPr>
                              <w:r>
                                <w:t>Tackle collections project</w:t>
                              </w:r>
                            </w:p>
                            <w:p w:rsidR="006B5D3C" w:rsidRDefault="006B5D3C" w:rsidP="000C6BAC">
                              <w:pPr>
                                <w:pStyle w:val="ListParagraph"/>
                                <w:numPr>
                                  <w:ilvl w:val="0"/>
                                  <w:numId w:val="3"/>
                                </w:numPr>
                                <w:spacing w:line="240" w:lineRule="auto"/>
                              </w:pPr>
                              <w:r>
                                <w:t>Share successes through social media</w:t>
                              </w:r>
                            </w:p>
                            <w:p w:rsidR="00EF43BB" w:rsidRDefault="00EF43BB" w:rsidP="00311726">
                              <w:pPr>
                                <w:pStyle w:val="ListParagraph"/>
                                <w:numPr>
                                  <w:ilvl w:val="0"/>
                                  <w:numId w:val="3"/>
                                </w:numPr>
                                <w:spacing w:line="240" w:lineRule="auto"/>
                              </w:pPr>
                              <w:r>
                                <w:t>Review</w:t>
                              </w:r>
                              <w:r w:rsidR="00311726">
                                <w:t xml:space="preserve"> and document</w:t>
                              </w:r>
                              <w:r>
                                <w:t xml:space="preserve"> </w:t>
                              </w:r>
                              <w:r w:rsidR="00AA796E">
                                <w:t xml:space="preserve">your progress and </w:t>
                              </w:r>
                              <w:r>
                                <w:t>strategies</w:t>
                              </w:r>
                              <w:r w:rsidR="00311726">
                                <w:t xml:space="preserve"> at the end of the season. Make notes of things to follow up on throughout the year</w:t>
                              </w:r>
                            </w:p>
                            <w:p w:rsidR="00311726" w:rsidRDefault="00311726" w:rsidP="000C6BAC">
                              <w:pPr>
                                <w:pStyle w:val="ListParagraph"/>
                                <w:numPr>
                                  <w:ilvl w:val="0"/>
                                  <w:numId w:val="3"/>
                                </w:numPr>
                                <w:spacing w:line="240" w:lineRule="auto"/>
                              </w:pPr>
                              <w:r>
                                <w:t>Exit interviews with summer staff</w:t>
                              </w:r>
                            </w:p>
                            <w:p w:rsidR="00F851CC" w:rsidRPr="00974175" w:rsidRDefault="00F851CC" w:rsidP="000C6BAC">
                              <w:pPr>
                                <w:pStyle w:val="ListParagraph"/>
                                <w:numPr>
                                  <w:ilvl w:val="0"/>
                                  <w:numId w:val="3"/>
                                </w:numPr>
                                <w:spacing w:line="240" w:lineRule="auto"/>
                              </w:pPr>
                              <w:r>
                                <w:t>Close student level CollectiveAccess accounts once staff leave</w:t>
                              </w:r>
                            </w:p>
                            <w:p w:rsidR="000C6BAC" w:rsidRDefault="000C6BAC" w:rsidP="000C6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o:spid="_x0000_s1027" style="position:absolute;margin-left:-46.05pt;margin-top:9.3pt;width:550.8pt;height:406.45pt;z-index:251671552" coordsize="69952,5162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s1028" type="#_x0000_t75" style="position:absolute;left:25969;top:19508;width:19873;height:196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">
                  <v:imagedata r:id="rId11" o:title=""/>
                  <o:lock v:ext="edit" aspectratio="f"/>
                </v:shape>
                <v:roundrect id="Rounded Rectangle 3" o:spid="_x0000_s1029" style="position:absolute;left:42104;top:6060;width:27572;height:186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Yc8IA&#10;AADaAAAADwAAAGRycy9kb3ducmV2LnhtbESPUWsCMRCE3wv9D2ELvtVcFaS9GkVaCqII1fYHbJP1&#10;7uhlcySrnv/eCIKPw8x8w0znvW/VkWJqAht4GRagiG1wDVcGfn++nl9BJUF22AYmA2dKMJ89Pkyx&#10;dOHEWzrupFIZwqlEA7VIV2qdbE0e0zB0xNnbh+hRsoyVdhFPGe5bPSqKifbYcF6osaOPmuz/7uAN&#10;tHE76vYbHdar9UI+v/9sI2/WmMFTv3gHJdTLPXxrL52BMVyv5BugZ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7ZhzwgAAANoAAAAPAAAAAAAAAAAAAAAAAJgCAABkcnMvZG93&#10;bnJldi54bWxQSwUGAAAAAAQABAD1AAAAhwMAAAAA&#10;" filled="f" strokecolor="#70ad47 [3209]" strokeweight="1pt">
                  <v:stroke joinstyle="miter"/>
                  <v:textbox>
                    <w:txbxContent>
                      <w:p w:rsidR="00974175" w:rsidRDefault="00974175" w:rsidP="00360B85">
                        <w:pPr>
                          <w:ind w:right="-373"/>
                        </w:pPr>
                      </w:p>
                    </w:txbxContent>
                  </v:textbox>
                </v:roundrect>
                <v:roundrect id="Rounded Rectangle 4" o:spid="_x0000_s1030" style="position:absolute;left:41892;top:34768;width:28060;height:168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sLtr8A&#10;AADaAAAADwAAAGRycy9kb3ducmV2LnhtbERPXWvCMBR9F/YfwhV809Qx5uyMUgZjm0/qZM93zV1S&#10;bW5KE23994sg+Hg434tV72pxpjZUnhVMJxkI4tLrio2C/ff7+AVEiMgaa8+k4EIBVsuHwQJz7Tve&#10;0nkXjUghHHJUYGNscilDaclhmPiGOHF/vnUYE2yN1C12KdzV8jHLnqXDilODxYbeLJXH3cmlGVlh&#10;7U837383h8v648sbU8yMUqNhX7yCiNTHu/jm/tQKnuB6JflB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wu2vwAAANoAAAAPAAAAAAAAAAAAAAAAAJgCAABkcnMvZG93bnJl&#10;di54bWxQSwUGAAAAAAQABAD1AAAAhAMAAAAA&#10;" filled="f" strokecolor="#ffc000 [3207]" strokeweight="1pt">
                  <v:stroke joinstyle="miter"/>
                  <v:textbox>
                    <w:txbxContent>
                      <w:p w:rsidR="00BF503D" w:rsidRPr="00BF503D" w:rsidRDefault="00BF503D" w:rsidP="00BF503D"/>
                    </w:txbxContent>
                  </v:textbox>
                </v:roundrect>
                <v:roundrect id="Rounded Rectangle 6" o:spid="_x0000_s1031" style="position:absolute;left:1537;top:34854;width:28111;height:155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3dsMA&#10;AADaAAAADwAAAGRycy9kb3ducmV2LnhtbESPQWvCQBSE7wX/w/KEXorZVEqQ6CoqBAv20lSMx0f2&#10;mQSzb0N2G+O/7xYKPQ4z3wyz2oymFQP1rrGs4DWKQRCXVjdcKTh9ZbMFCOeRNbaWScGDHGzWk6cV&#10;ptre+ZOG3FcilLBLUUHtfZdK6cqaDLrIdsTBu9reoA+yr6Tu8R7KTSvncZxIgw2HhRo72tdU3vJv&#10;oyA5Hn1RUDZ8LA4v1Y7Pbw/MLko9T8ftEoSn0f+H/+h3HTj4vRJu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G3dsMAAADaAAAADwAAAAAAAAAAAAAAAACYAgAAZHJzL2Rv&#10;d25yZXYueG1sUEsFBgAAAAAEAAQA9QAAAIgDAAAAAA==&#10;" filled="f" strokecolor="#ed7d31 [3205]" strokeweight="1pt">
                  <v:stroke joinstyle="miter"/>
                </v:roundrect>
                <v:shapetype id="_x0000_t202" coordsize="21600,21600" o:spt="202" path="m,l,21600r21600,l21600,xe">
                  <v:stroke joinstyle="miter"/>
                  <v:path gradientshapeok="t" o:connecttype="rect"/>
                </v:shapetype>
                <v:shape id="Text Box 7" o:spid="_x0000_s1032" type="#_x0000_t202" style="position:absolute;top:35087;width:28778;height:14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BF503D" w:rsidRDefault="00BF503D" w:rsidP="00BF503D">
                        <w:pPr>
                          <w:pStyle w:val="ListParagraph"/>
                          <w:numPr>
                            <w:ilvl w:val="0"/>
                            <w:numId w:val="6"/>
                          </w:numPr>
                        </w:pPr>
                        <w:r>
                          <w:t xml:space="preserve">Identify collections projects for </w:t>
                        </w:r>
                        <w:r w:rsidR="00A47C47">
                          <w:t>the upcoming year</w:t>
                        </w:r>
                        <w:r w:rsidR="00311726">
                          <w:t>, keeping in mind progress</w:t>
                        </w:r>
                        <w:r w:rsidR="00A47C47">
                          <w:t xml:space="preserve"> made</w:t>
                        </w:r>
                        <w:r w:rsidR="00311726">
                          <w:t xml:space="preserve"> from the summer</w:t>
                        </w:r>
                      </w:p>
                      <w:p w:rsidR="00BF503D" w:rsidRDefault="00F851CC" w:rsidP="00BF503D">
                        <w:pPr>
                          <w:pStyle w:val="ListParagraph"/>
                          <w:numPr>
                            <w:ilvl w:val="0"/>
                            <w:numId w:val="6"/>
                          </w:numPr>
                        </w:pPr>
                        <w:r>
                          <w:t xml:space="preserve">Do a good clean after the summer season. Especially true for seasonal sites closing for </w:t>
                        </w:r>
                        <w:r w:rsidR="00A47C47">
                          <w:t>the winter</w:t>
                        </w:r>
                      </w:p>
                      <w:p w:rsidR="002B6330" w:rsidRDefault="002B6330" w:rsidP="00BF503D">
                        <w:pPr>
                          <w:pStyle w:val="ListParagraph"/>
                          <w:numPr>
                            <w:ilvl w:val="0"/>
                            <w:numId w:val="6"/>
                          </w:numPr>
                        </w:pPr>
                        <w:r>
                          <w:t xml:space="preserve">Check your </w:t>
                        </w:r>
                        <w:proofErr w:type="spellStart"/>
                        <w:r>
                          <w:t>NovaMuse</w:t>
                        </w:r>
                        <w:proofErr w:type="spellEnd"/>
                        <w:r>
                          <w:t xml:space="preserve"> </w:t>
                        </w:r>
                        <w:r w:rsidR="00117472">
                          <w:t>presence</w:t>
                        </w:r>
                      </w:p>
                    </w:txbxContent>
                  </v:textbox>
                </v:shape>
                <v:roundrect id="Rounded Rectangle 8" o:spid="_x0000_s1033" style="position:absolute;left:1169;width:28308;height:251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FUMEA&#10;AADaAAAADwAAAGRycy9kb3ducmV2LnhtbERPy4rCMBTdD/gP4Q64EU1HxEc1yqjouLCCD3B7ae60&#10;xeamNFHr308WwiwP5z1bNKYUD6pdYVnBVy8CQZxaXXCm4HLedMcgnEfWWFomBS9ysJi3PmYYa/vk&#10;Iz1OPhMhhF2MCnLvq1hKl+Zk0PVsRRy4X1sb9AHWmdQ1PkO4KWU/iobSYMGhIceKVjmlt9PdKNgu&#10;90257pjBz9Zdj1XSuY8myUGp9mfzPQXhqfH/4rd7pxWEreFKu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hVDBAAAA2gAAAA8AAAAAAAAAAAAAAAAAmAIAAGRycy9kb3du&#10;cmV2LnhtbFBLBQYAAAAABAAEAPUAAACGAwAAAAA=&#10;" filled="f" strokecolor="#5b9bd5 [3204]" strokeweight="1pt">
                  <v:stroke joinstyle="miter"/>
                </v:roundrect>
                <v:shape id="Text Box 9" o:spid="_x0000_s1034" type="#_x0000_t202" style="position:absolute;top:318;width:29022;height:24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AA796E" w:rsidRDefault="00AA796E" w:rsidP="00AA796E">
                        <w:pPr>
                          <w:pStyle w:val="ListParagraph"/>
                          <w:numPr>
                            <w:ilvl w:val="0"/>
                            <w:numId w:val="8"/>
                          </w:numPr>
                        </w:pPr>
                        <w:r>
                          <w:t>Write or revise summer staff’s job descriptions</w:t>
                        </w:r>
                      </w:p>
                      <w:p w:rsidR="00AA796E" w:rsidRDefault="0064070B" w:rsidP="00AA796E">
                        <w:pPr>
                          <w:pStyle w:val="ListParagraph"/>
                          <w:numPr>
                            <w:ilvl w:val="0"/>
                            <w:numId w:val="8"/>
                          </w:numPr>
                        </w:pPr>
                        <w:r w:rsidRPr="00BF503D">
                          <w:t>Apply for SKIL</w:t>
                        </w:r>
                        <w:r w:rsidR="00117472">
                          <w:t>L and YCW summer student grants</w:t>
                        </w:r>
                        <w:r w:rsidR="00F851CC">
                          <w:t xml:space="preserve"> using identified collections projects </w:t>
                        </w:r>
                        <w:r w:rsidRPr="00BF503D">
                          <w:t>(</w:t>
                        </w:r>
                        <w:r w:rsidR="00117472">
                          <w:t>Dec -</w:t>
                        </w:r>
                        <w:r w:rsidRPr="00BF503D">
                          <w:t xml:space="preserve"> Jan)</w:t>
                        </w:r>
                      </w:p>
                      <w:p w:rsidR="003B796E" w:rsidRDefault="000C6BAC" w:rsidP="00BF503D">
                        <w:pPr>
                          <w:pStyle w:val="ListParagraph"/>
                          <w:numPr>
                            <w:ilvl w:val="0"/>
                            <w:numId w:val="8"/>
                          </w:numPr>
                        </w:pPr>
                        <w:r>
                          <w:t>Address your</w:t>
                        </w:r>
                        <w:r w:rsidR="003B796E">
                          <w:t xml:space="preserve"> artifact cataloguing backlog</w:t>
                        </w:r>
                        <w:r w:rsidR="00201B23">
                          <w:t>. Either catch up on work or make a clear plan to do so</w:t>
                        </w:r>
                      </w:p>
                      <w:p w:rsidR="003B796E" w:rsidRDefault="003B796E" w:rsidP="00BF503D">
                        <w:pPr>
                          <w:pStyle w:val="ListParagraph"/>
                          <w:numPr>
                            <w:ilvl w:val="0"/>
                            <w:numId w:val="8"/>
                          </w:numPr>
                        </w:pPr>
                        <w:r>
                          <w:t xml:space="preserve">Connect with subject matter experts </w:t>
                        </w:r>
                        <w:r w:rsidR="00117472">
                          <w:t>to help with your</w:t>
                        </w:r>
                        <w:r>
                          <w:t xml:space="preserve"> collections project</w:t>
                        </w:r>
                      </w:p>
                      <w:p w:rsidR="00311726" w:rsidRDefault="009F7459" w:rsidP="00311726">
                        <w:pPr>
                          <w:pStyle w:val="ListParagraph"/>
                          <w:numPr>
                            <w:ilvl w:val="0"/>
                            <w:numId w:val="8"/>
                          </w:numPr>
                        </w:pPr>
                        <w:r>
                          <w:t>Create a work plan with clear goals</w:t>
                        </w:r>
                      </w:p>
                      <w:p w:rsidR="00311726" w:rsidRPr="00BF503D" w:rsidRDefault="00311726" w:rsidP="00311726">
                        <w:pPr>
                          <w:pStyle w:val="ListParagraph"/>
                          <w:numPr>
                            <w:ilvl w:val="0"/>
                            <w:numId w:val="8"/>
                          </w:numPr>
                        </w:pPr>
                        <w:r>
                          <w:t xml:space="preserve">Follow up on the </w:t>
                        </w:r>
                        <w:r w:rsidR="00117472">
                          <w:t xml:space="preserve">past </w:t>
                        </w:r>
                        <w:r>
                          <w:t xml:space="preserve">summer’s collection project </w:t>
                        </w:r>
                      </w:p>
                      <w:p w:rsidR="00BF503D" w:rsidRDefault="00BF503D"/>
                    </w:txbxContent>
                  </v:textbox>
                </v:shape>
                <v:shape id="Text Box 13" o:spid="_x0000_s1035" type="#_x0000_t202" style="position:absolute;left:40722;top:6060;width:27826;height:20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0C6BAC" w:rsidRDefault="000C6BAC" w:rsidP="000C6BAC">
                        <w:pPr>
                          <w:pStyle w:val="ListParagraph"/>
                          <w:numPr>
                            <w:ilvl w:val="0"/>
                            <w:numId w:val="3"/>
                          </w:numPr>
                          <w:spacing w:line="240" w:lineRule="auto"/>
                        </w:pPr>
                        <w:r w:rsidRPr="00974175">
                          <w:t xml:space="preserve">Set up student level </w:t>
                        </w:r>
                        <w:proofErr w:type="spellStart"/>
                        <w:r w:rsidRPr="00974175">
                          <w:t>CollectiveAccess</w:t>
                        </w:r>
                        <w:proofErr w:type="spellEnd"/>
                        <w:r w:rsidRPr="00974175">
                          <w:t xml:space="preserve"> accounts for incoming summer staff</w:t>
                        </w:r>
                      </w:p>
                      <w:p w:rsidR="00EF43BB" w:rsidRDefault="00EF43BB" w:rsidP="000C6BAC">
                        <w:pPr>
                          <w:pStyle w:val="ListParagraph"/>
                          <w:numPr>
                            <w:ilvl w:val="0"/>
                            <w:numId w:val="3"/>
                          </w:numPr>
                          <w:spacing w:line="240" w:lineRule="auto"/>
                        </w:pPr>
                        <w:r>
                          <w:t>Create HR files for incoming employees</w:t>
                        </w:r>
                      </w:p>
                      <w:p w:rsidR="00AA796E" w:rsidRDefault="00526467" w:rsidP="00526467">
                        <w:pPr>
                          <w:pStyle w:val="ListParagraph"/>
                          <w:numPr>
                            <w:ilvl w:val="0"/>
                            <w:numId w:val="3"/>
                          </w:numPr>
                          <w:spacing w:line="240" w:lineRule="auto"/>
                        </w:pPr>
                        <w:r>
                          <w:t>Train summer staff on</w:t>
                        </w:r>
                        <w:r w:rsidR="00AA796E">
                          <w:t xml:space="preserve"> collections care and handling before giving access to the collection</w:t>
                        </w:r>
                      </w:p>
                      <w:p w:rsidR="00526467" w:rsidRDefault="00AA796E" w:rsidP="00526467">
                        <w:pPr>
                          <w:pStyle w:val="ListParagraph"/>
                          <w:numPr>
                            <w:ilvl w:val="0"/>
                            <w:numId w:val="3"/>
                          </w:numPr>
                          <w:spacing w:line="240" w:lineRule="auto"/>
                        </w:pPr>
                        <w:r>
                          <w:t>Train summer staff on</w:t>
                        </w:r>
                        <w:r w:rsidR="001A7E4B">
                          <w:t xml:space="preserve"> </w:t>
                        </w:r>
                        <w:proofErr w:type="spellStart"/>
                        <w:r w:rsidR="00526467">
                          <w:t>CollectiveAccess</w:t>
                        </w:r>
                        <w:proofErr w:type="spellEnd"/>
                      </w:p>
                      <w:p w:rsidR="00526467" w:rsidRPr="00974175" w:rsidRDefault="002B6330" w:rsidP="000C6BAC">
                        <w:pPr>
                          <w:pStyle w:val="ListParagraph"/>
                          <w:numPr>
                            <w:ilvl w:val="0"/>
                            <w:numId w:val="3"/>
                          </w:numPr>
                          <w:spacing w:line="240" w:lineRule="auto"/>
                        </w:pPr>
                        <w:r>
                          <w:t xml:space="preserve">Check your </w:t>
                        </w:r>
                        <w:proofErr w:type="spellStart"/>
                        <w:r>
                          <w:t>NovaMuse</w:t>
                        </w:r>
                        <w:proofErr w:type="spellEnd"/>
                        <w:r>
                          <w:t xml:space="preserve"> presence</w:t>
                        </w:r>
                      </w:p>
                      <w:p w:rsidR="000C6BAC" w:rsidRDefault="000C6BAC"/>
                    </w:txbxContent>
                  </v:textbox>
                </v:shape>
                <v:shape id="Text Box 14" o:spid="_x0000_s1036" type="#_x0000_t202" style="position:absolute;left:40084;top:35193;width:28943;height:15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0C6BAC" w:rsidRDefault="00526467" w:rsidP="000C6BAC">
                        <w:pPr>
                          <w:pStyle w:val="ListParagraph"/>
                          <w:numPr>
                            <w:ilvl w:val="0"/>
                            <w:numId w:val="3"/>
                          </w:numPr>
                          <w:spacing w:line="240" w:lineRule="auto"/>
                        </w:pPr>
                        <w:r>
                          <w:t>Tackle collections project</w:t>
                        </w:r>
                      </w:p>
                      <w:p w:rsidR="006B5D3C" w:rsidRDefault="006B5D3C" w:rsidP="000C6BAC">
                        <w:pPr>
                          <w:pStyle w:val="ListParagraph"/>
                          <w:numPr>
                            <w:ilvl w:val="0"/>
                            <w:numId w:val="3"/>
                          </w:numPr>
                          <w:spacing w:line="240" w:lineRule="auto"/>
                        </w:pPr>
                        <w:r>
                          <w:t>Share successes through social media</w:t>
                        </w:r>
                      </w:p>
                      <w:p w:rsidR="00EF43BB" w:rsidRDefault="00EF43BB" w:rsidP="00311726">
                        <w:pPr>
                          <w:pStyle w:val="ListParagraph"/>
                          <w:numPr>
                            <w:ilvl w:val="0"/>
                            <w:numId w:val="3"/>
                          </w:numPr>
                          <w:spacing w:line="240" w:lineRule="auto"/>
                        </w:pPr>
                        <w:r>
                          <w:t>Review</w:t>
                        </w:r>
                        <w:r w:rsidR="00311726">
                          <w:t xml:space="preserve"> and document</w:t>
                        </w:r>
                        <w:r>
                          <w:t xml:space="preserve"> </w:t>
                        </w:r>
                        <w:r w:rsidR="00AA796E">
                          <w:t xml:space="preserve">your progress and </w:t>
                        </w:r>
                        <w:r>
                          <w:t>strategies</w:t>
                        </w:r>
                        <w:r w:rsidR="00311726">
                          <w:t xml:space="preserve"> at the end of the season. Make notes of things to follow up on throughout the year</w:t>
                        </w:r>
                      </w:p>
                      <w:p w:rsidR="00311726" w:rsidRDefault="00311726" w:rsidP="000C6BAC">
                        <w:pPr>
                          <w:pStyle w:val="ListParagraph"/>
                          <w:numPr>
                            <w:ilvl w:val="0"/>
                            <w:numId w:val="3"/>
                          </w:numPr>
                          <w:spacing w:line="240" w:lineRule="auto"/>
                        </w:pPr>
                        <w:r>
                          <w:t>Exit interviews with summer staff</w:t>
                        </w:r>
                      </w:p>
                      <w:p w:rsidR="00F851CC" w:rsidRPr="00974175" w:rsidRDefault="00F851CC" w:rsidP="000C6BAC">
                        <w:pPr>
                          <w:pStyle w:val="ListParagraph"/>
                          <w:numPr>
                            <w:ilvl w:val="0"/>
                            <w:numId w:val="3"/>
                          </w:numPr>
                          <w:spacing w:line="240" w:lineRule="auto"/>
                        </w:pPr>
                        <w:r>
                          <w:t xml:space="preserve">Close student level </w:t>
                        </w:r>
                        <w:proofErr w:type="spellStart"/>
                        <w:r>
                          <w:t>CollectiveAccess</w:t>
                        </w:r>
                        <w:proofErr w:type="spellEnd"/>
                        <w:r>
                          <w:t xml:space="preserve"> accounts once staff leave</w:t>
                        </w:r>
                      </w:p>
                      <w:p w:rsidR="000C6BAC" w:rsidRDefault="000C6BAC" w:rsidP="000C6BAC"/>
                    </w:txbxContent>
                  </v:textbox>
                </v:shape>
              </v:group>
            </w:pict>
          </mc:Fallback>
        </mc:AlternateContent>
      </w:r>
    </w:p>
    <w:p w:rsidR="00430591" w:rsidRDefault="00430591"/>
    <w:p w:rsidR="00430591" w:rsidRDefault="00430591"/>
    <w:p w:rsidR="00430591" w:rsidRDefault="00430591"/>
    <w:p w:rsidR="00430591" w:rsidRDefault="00430591"/>
    <w:p w:rsidR="00430591" w:rsidRDefault="00430591"/>
    <w:p w:rsidR="00430591" w:rsidRDefault="00430591"/>
    <w:p w:rsidR="00430591" w:rsidRDefault="00430591"/>
    <w:p w:rsidR="00430591" w:rsidRDefault="00430591"/>
    <w:p w:rsidR="00430591" w:rsidRDefault="00430591"/>
    <w:p w:rsidR="00430591" w:rsidRDefault="00430591" w:rsidP="00360B85">
      <w:pPr>
        <w:ind w:right="-720"/>
      </w:pPr>
    </w:p>
    <w:p w:rsidR="00430591" w:rsidRDefault="00430591"/>
    <w:p w:rsidR="00430591" w:rsidRDefault="00430591"/>
    <w:p w:rsidR="00430591" w:rsidRDefault="00430591"/>
    <w:p w:rsidR="00430591" w:rsidRDefault="00430591"/>
    <w:p w:rsidR="00430591" w:rsidRDefault="00430591"/>
    <w:p w:rsidR="00430591" w:rsidRDefault="004019BF" w:rsidP="00360B85">
      <w:pPr>
        <w:ind w:left="-720" w:right="-720" w:firstLine="720"/>
      </w:pPr>
      <w:r>
        <w:rPr>
          <w:noProof/>
        </w:rPr>
        <mc:AlternateContent>
          <mc:Choice Requires="wps">
            <w:drawing>
              <wp:anchor distT="0" distB="0" distL="114300" distR="114300" simplePos="0" relativeHeight="251658240" behindDoc="0" locked="0" layoutInCell="1" allowOverlap="1">
                <wp:simplePos x="0" y="0"/>
                <wp:positionH relativeFrom="column">
                  <wp:posOffset>-610870</wp:posOffset>
                </wp:positionH>
                <wp:positionV relativeFrom="paragraph">
                  <wp:posOffset>437205</wp:posOffset>
                </wp:positionV>
                <wp:extent cx="2043430" cy="2170430"/>
                <wp:effectExtent l="0" t="0" r="0" b="1270"/>
                <wp:wrapNone/>
                <wp:docPr id="2" name="Rounded Rectangle 2"/>
                <wp:cNvGraphicFramePr/>
                <a:graphic xmlns:a="http://schemas.openxmlformats.org/drawingml/2006/main">
                  <a:graphicData uri="http://schemas.microsoft.com/office/word/2010/wordprocessingShape">
                    <wps:wsp>
                      <wps:cNvSpPr/>
                      <wps:spPr>
                        <a:xfrm>
                          <a:off x="0" y="0"/>
                          <a:ext cx="2043430" cy="2170430"/>
                        </a:xfrm>
                        <a:prstGeom prst="round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B4104" w:rsidRDefault="00AB4104" w:rsidP="00AB4104">
                            <w:r w:rsidRPr="0055587B">
                              <w:rPr>
                                <w:b/>
                                <w:sz w:val="28"/>
                                <w:szCs w:val="28"/>
                              </w:rPr>
                              <w:t>Tip:</w:t>
                            </w:r>
                            <w:r>
                              <w:t xml:space="preserve"> When identifying collections projects, it is helpful to look at something you are already working on. For example, if you are doing an exhibit on teacups, take the time to inventory and digitize your teacup collection, as well as enrich the artifact records. </w:t>
                            </w:r>
                          </w:p>
                          <w:p w:rsidR="00AB4104" w:rsidRDefault="00AB4104" w:rsidP="00AB41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7" style="position:absolute;left:0;text-align:left;margin-left:-48.1pt;margin-top:34.45pt;width:160.9pt;height:17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" fillcolor="#2f5496 [2408]" stroked="f" strokeweight="1pt">
                <v:stroke joinstyle="miter"/>
                <v:textbox>
                  <w:txbxContent>
                    <w:p w:rsidR="00AB4104" w:rsidRDefault="00AB4104" w:rsidP="00AB4104">
                      <w:r w:rsidRPr="0055587B">
                        <w:rPr>
                          <w:b/>
                          <w:sz w:val="28"/>
                          <w:szCs w:val="28"/>
                        </w:rPr>
                        <w:t>Tip:</w:t>
                      </w:r>
                      <w:r>
                        <w:t xml:space="preserve"> When identifying collections projects, it is helpful to look at something you are already working on. For example, if you are doing an exhibit on teacups, take the time to inventory and digitize your teacup collection, as well as enrich the artifact records. </w:t>
                      </w:r>
                    </w:p>
                    <w:p w:rsidR="00AB4104" w:rsidRDefault="00AB4104" w:rsidP="00AB4104">
                      <w:pPr>
                        <w:jc w:val="center"/>
                      </w:pPr>
                    </w:p>
                  </w:txbxContent>
                </v:textbox>
              </v:roundrect>
            </w:pict>
          </mc:Fallback>
        </mc:AlternateContent>
      </w:r>
      <w:r w:rsidR="008D3CF6">
        <w:rPr>
          <w:noProof/>
        </w:rPr>
        <mc:AlternateContent>
          <mc:Choice Requires="wps">
            <w:drawing>
              <wp:anchor distT="0" distB="0" distL="114300" distR="114300" simplePos="0" relativeHeight="251666432" behindDoc="0" locked="0" layoutInCell="1" allowOverlap="1">
                <wp:simplePos x="0" y="0"/>
                <wp:positionH relativeFrom="column">
                  <wp:posOffset>2127250</wp:posOffset>
                </wp:positionH>
                <wp:positionV relativeFrom="paragraph">
                  <wp:posOffset>1348740</wp:posOffset>
                </wp:positionV>
                <wp:extent cx="4184650" cy="2133600"/>
                <wp:effectExtent l="0" t="0" r="6350" b="0"/>
                <wp:wrapNone/>
                <wp:docPr id="10" name="Rounded Rectangle 10"/>
                <wp:cNvGraphicFramePr/>
                <a:graphic xmlns:a="http://schemas.openxmlformats.org/drawingml/2006/main">
                  <a:graphicData uri="http://schemas.microsoft.com/office/word/2010/wordprocessingShape">
                    <wps:wsp>
                      <wps:cNvSpPr/>
                      <wps:spPr>
                        <a:xfrm>
                          <a:off x="0" y="0"/>
                          <a:ext cx="4184650" cy="2133600"/>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F4FB7" w:rsidRDefault="00DF4FB7" w:rsidP="00A47C47">
                            <w:pPr>
                              <w:pStyle w:val="ListParagraph"/>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8" style="position:absolute;left:0;text-align:left;margin-left:167.5pt;margin-top:106.2pt;width:329.5pt;height:1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" fillcolor="#a8d08d [1945]" stroked="f" strokeweight="1pt">
                <v:stroke joinstyle="miter"/>
                <v:textbox>
                  <w:txbxContent>
                    <w:p w:rsidR="00DF4FB7" w:rsidRDefault="00DF4FB7" w:rsidP="00A47C47">
                      <w:pPr>
                        <w:pStyle w:val="ListParagraph"/>
                        <w:spacing w:line="240" w:lineRule="auto"/>
                      </w:pPr>
                    </w:p>
                  </w:txbxContent>
                </v:textbox>
              </v:roundrect>
            </w:pict>
          </mc:Fallback>
        </mc:AlternateContent>
      </w:r>
      <w:r w:rsidR="00117472">
        <w:rPr>
          <w:noProof/>
        </w:rPr>
        <mc:AlternateContent>
          <mc:Choice Requires="wps">
            <w:drawing>
              <wp:anchor distT="45720" distB="45720" distL="114300" distR="114300" simplePos="0" relativeHeight="251673600" behindDoc="0" locked="0" layoutInCell="1" allowOverlap="1">
                <wp:simplePos x="0" y="0"/>
                <wp:positionH relativeFrom="column">
                  <wp:posOffset>2005330</wp:posOffset>
                </wp:positionH>
                <wp:positionV relativeFrom="paragraph">
                  <wp:posOffset>1412875</wp:posOffset>
                </wp:positionV>
                <wp:extent cx="4298950" cy="2032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2032000"/>
                        </a:xfrm>
                        <a:prstGeom prst="rect">
                          <a:avLst/>
                        </a:prstGeom>
                        <a:noFill/>
                        <a:ln w="9525">
                          <a:noFill/>
                          <a:miter lim="800000"/>
                          <a:headEnd/>
                          <a:tailEnd/>
                        </a:ln>
                      </wps:spPr>
                      <wps:txbx>
                        <w:txbxContent>
                          <w:p w:rsidR="00A47C47" w:rsidRPr="00A47C47" w:rsidRDefault="00A47C47" w:rsidP="00A47C47">
                            <w:pPr>
                              <w:spacing w:after="0"/>
                              <w:ind w:firstLine="360"/>
                              <w:rPr>
                                <w:b/>
                                <w:color w:val="FFFFFF" w:themeColor="background1"/>
                                <w:sz w:val="28"/>
                                <w:szCs w:val="28"/>
                              </w:rPr>
                            </w:pPr>
                            <w:r w:rsidRPr="00A47C47">
                              <w:rPr>
                                <w:b/>
                                <w:color w:val="FFFFFF" w:themeColor="background1"/>
                                <w:sz w:val="28"/>
                                <w:szCs w:val="28"/>
                              </w:rPr>
                              <w:t xml:space="preserve">Year-round </w:t>
                            </w:r>
                            <w:proofErr w:type="gramStart"/>
                            <w:r w:rsidRPr="00A47C47">
                              <w:rPr>
                                <w:b/>
                                <w:color w:val="FFFFFF" w:themeColor="background1"/>
                                <w:sz w:val="28"/>
                                <w:szCs w:val="28"/>
                              </w:rPr>
                              <w:t>To-do’s</w:t>
                            </w:r>
                            <w:proofErr w:type="gramEnd"/>
                            <w:r w:rsidRPr="00A47C47">
                              <w:rPr>
                                <w:b/>
                                <w:color w:val="FFFFFF" w:themeColor="background1"/>
                                <w:sz w:val="28"/>
                                <w:szCs w:val="28"/>
                              </w:rPr>
                              <w:t>:</w:t>
                            </w:r>
                          </w:p>
                          <w:p w:rsidR="00A47C47" w:rsidRPr="00A47C47" w:rsidRDefault="00A47C47" w:rsidP="00A47C47">
                            <w:pPr>
                              <w:pStyle w:val="ListParagraph"/>
                              <w:numPr>
                                <w:ilvl w:val="0"/>
                                <w:numId w:val="10"/>
                              </w:numPr>
                              <w:spacing w:after="0" w:line="240" w:lineRule="auto"/>
                              <w:rPr>
                                <w:color w:val="FFFFFF" w:themeColor="background1"/>
                              </w:rPr>
                            </w:pPr>
                            <w:r w:rsidRPr="00A47C47">
                              <w:rPr>
                                <w:color w:val="FFFFFF" w:themeColor="background1"/>
                              </w:rPr>
                              <w:t>General housekeeping and building maintenance</w:t>
                            </w:r>
                          </w:p>
                          <w:p w:rsidR="00A47C47" w:rsidRPr="00A47C47" w:rsidRDefault="00A47C47" w:rsidP="00A47C47">
                            <w:pPr>
                              <w:pStyle w:val="ListParagraph"/>
                              <w:numPr>
                                <w:ilvl w:val="0"/>
                                <w:numId w:val="10"/>
                              </w:numPr>
                              <w:spacing w:after="0" w:line="240" w:lineRule="auto"/>
                              <w:rPr>
                                <w:color w:val="FFFFFF" w:themeColor="background1"/>
                              </w:rPr>
                            </w:pPr>
                            <w:r w:rsidRPr="00A47C47">
                              <w:rPr>
                                <w:color w:val="FFFFFF" w:themeColor="background1"/>
                              </w:rPr>
                              <w:t>Promoting NovaMuse and your collections on social media</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Follow up with collections staff/volunteers</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Acquisitions Committee and Collections Committee meetings</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 xml:space="preserve">Professional Development opportunities for museum personnel </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Environmental sustainability efforts</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 xml:space="preserve">Communicate with non-collections personnel in your museum about the work you are doing </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Think about ways to utilize your collection for the benefit of your visitors and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left:0;text-align:left;margin-left:157.9pt;margin-top:111.25pt;width:338.5pt;height:160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" filled="f" stroked="f">
                <v:textbox>
                  <w:txbxContent>
                    <w:p w:rsidR="00A47C47" w:rsidRPr="00A47C47" w:rsidRDefault="00A47C47" w:rsidP="00A47C47">
                      <w:pPr>
                        <w:spacing w:after="0"/>
                        <w:ind w:firstLine="360"/>
                        <w:rPr>
                          <w:b/>
                          <w:color w:val="FFFFFF" w:themeColor="background1"/>
                          <w:sz w:val="28"/>
                          <w:szCs w:val="28"/>
                        </w:rPr>
                      </w:pPr>
                      <w:r w:rsidRPr="00A47C47">
                        <w:rPr>
                          <w:b/>
                          <w:color w:val="FFFFFF" w:themeColor="background1"/>
                          <w:sz w:val="28"/>
                          <w:szCs w:val="28"/>
                        </w:rPr>
                        <w:t xml:space="preserve">Year-round </w:t>
                      </w:r>
                      <w:proofErr w:type="gramStart"/>
                      <w:r w:rsidRPr="00A47C47">
                        <w:rPr>
                          <w:b/>
                          <w:color w:val="FFFFFF" w:themeColor="background1"/>
                          <w:sz w:val="28"/>
                          <w:szCs w:val="28"/>
                        </w:rPr>
                        <w:t>To-do’s</w:t>
                      </w:r>
                      <w:proofErr w:type="gramEnd"/>
                      <w:r w:rsidRPr="00A47C47">
                        <w:rPr>
                          <w:b/>
                          <w:color w:val="FFFFFF" w:themeColor="background1"/>
                          <w:sz w:val="28"/>
                          <w:szCs w:val="28"/>
                        </w:rPr>
                        <w:t>:</w:t>
                      </w:r>
                    </w:p>
                    <w:p w:rsidR="00A47C47" w:rsidRPr="00A47C47" w:rsidRDefault="00A47C47" w:rsidP="00A47C47">
                      <w:pPr>
                        <w:pStyle w:val="ListParagraph"/>
                        <w:numPr>
                          <w:ilvl w:val="0"/>
                          <w:numId w:val="10"/>
                        </w:numPr>
                        <w:spacing w:after="0" w:line="240" w:lineRule="auto"/>
                        <w:rPr>
                          <w:color w:val="FFFFFF" w:themeColor="background1"/>
                        </w:rPr>
                      </w:pPr>
                      <w:r w:rsidRPr="00A47C47">
                        <w:rPr>
                          <w:color w:val="FFFFFF" w:themeColor="background1"/>
                        </w:rPr>
                        <w:t>General housekeeping and building maintenance</w:t>
                      </w:r>
                    </w:p>
                    <w:p w:rsidR="00A47C47" w:rsidRPr="00A47C47" w:rsidRDefault="00A47C47" w:rsidP="00A47C47">
                      <w:pPr>
                        <w:pStyle w:val="ListParagraph"/>
                        <w:numPr>
                          <w:ilvl w:val="0"/>
                          <w:numId w:val="10"/>
                        </w:numPr>
                        <w:spacing w:after="0" w:line="240" w:lineRule="auto"/>
                        <w:rPr>
                          <w:color w:val="FFFFFF" w:themeColor="background1"/>
                        </w:rPr>
                      </w:pPr>
                      <w:r w:rsidRPr="00A47C47">
                        <w:rPr>
                          <w:color w:val="FFFFFF" w:themeColor="background1"/>
                        </w:rPr>
                        <w:t xml:space="preserve">Promoting </w:t>
                      </w:r>
                      <w:proofErr w:type="spellStart"/>
                      <w:r w:rsidRPr="00A47C47">
                        <w:rPr>
                          <w:color w:val="FFFFFF" w:themeColor="background1"/>
                        </w:rPr>
                        <w:t>NovaMuse</w:t>
                      </w:r>
                      <w:proofErr w:type="spellEnd"/>
                      <w:r w:rsidRPr="00A47C47">
                        <w:rPr>
                          <w:color w:val="FFFFFF" w:themeColor="background1"/>
                        </w:rPr>
                        <w:t xml:space="preserve"> and your collections on social media</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Follow up with collections staff/volunteers</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Acquisitions Committee and Collections Committee meetings</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 xml:space="preserve">Professional Development opportunities for museum personnel </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Environmental sustainability efforts</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 xml:space="preserve">Communicate with non-collections personnel in your museum about the work you are doing </w:t>
                      </w:r>
                    </w:p>
                    <w:p w:rsidR="00A47C47" w:rsidRPr="00A47C47" w:rsidRDefault="00A47C47" w:rsidP="00A47C47">
                      <w:pPr>
                        <w:pStyle w:val="ListParagraph"/>
                        <w:numPr>
                          <w:ilvl w:val="0"/>
                          <w:numId w:val="10"/>
                        </w:numPr>
                        <w:spacing w:line="240" w:lineRule="auto"/>
                        <w:rPr>
                          <w:color w:val="FFFFFF" w:themeColor="background1"/>
                        </w:rPr>
                      </w:pPr>
                      <w:r w:rsidRPr="00A47C47">
                        <w:rPr>
                          <w:color w:val="FFFFFF" w:themeColor="background1"/>
                        </w:rPr>
                        <w:t>Think about ways to utilize your collection for the benefit of your visitors and community</w:t>
                      </w:r>
                    </w:p>
                  </w:txbxContent>
                </v:textbox>
              </v:shape>
            </w:pict>
          </mc:Fallback>
        </mc:AlternateContent>
      </w:r>
    </w:p>
    <w:sectPr w:rsidR="00430591" w:rsidSect="00555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800C2"/>
    <w:multiLevelType w:val="hybridMultilevel"/>
    <w:tmpl w:val="1F28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1082D"/>
    <w:multiLevelType w:val="hybridMultilevel"/>
    <w:tmpl w:val="BEF2D8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322CA"/>
    <w:multiLevelType w:val="hybridMultilevel"/>
    <w:tmpl w:val="CF881B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313E7"/>
    <w:multiLevelType w:val="hybridMultilevel"/>
    <w:tmpl w:val="7024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84BD7"/>
    <w:multiLevelType w:val="hybridMultilevel"/>
    <w:tmpl w:val="71F4FF32"/>
    <w:lvl w:ilvl="0" w:tplc="BC709F3E">
      <w:start w:val="1"/>
      <w:numFmt w:val="bullet"/>
      <w:lvlText w:val="•"/>
      <w:lvlJc w:val="left"/>
      <w:pPr>
        <w:tabs>
          <w:tab w:val="num" w:pos="720"/>
        </w:tabs>
        <w:ind w:left="720" w:hanging="360"/>
      </w:pPr>
      <w:rPr>
        <w:rFonts w:ascii="Times New Roman" w:hAnsi="Times New Roman" w:hint="default"/>
      </w:rPr>
    </w:lvl>
    <w:lvl w:ilvl="1" w:tplc="B2C020E0" w:tentative="1">
      <w:start w:val="1"/>
      <w:numFmt w:val="bullet"/>
      <w:lvlText w:val="•"/>
      <w:lvlJc w:val="left"/>
      <w:pPr>
        <w:tabs>
          <w:tab w:val="num" w:pos="1440"/>
        </w:tabs>
        <w:ind w:left="1440" w:hanging="360"/>
      </w:pPr>
      <w:rPr>
        <w:rFonts w:ascii="Times New Roman" w:hAnsi="Times New Roman" w:hint="default"/>
      </w:rPr>
    </w:lvl>
    <w:lvl w:ilvl="2" w:tplc="872884D2" w:tentative="1">
      <w:start w:val="1"/>
      <w:numFmt w:val="bullet"/>
      <w:lvlText w:val="•"/>
      <w:lvlJc w:val="left"/>
      <w:pPr>
        <w:tabs>
          <w:tab w:val="num" w:pos="2160"/>
        </w:tabs>
        <w:ind w:left="2160" w:hanging="360"/>
      </w:pPr>
      <w:rPr>
        <w:rFonts w:ascii="Times New Roman" w:hAnsi="Times New Roman" w:hint="default"/>
      </w:rPr>
    </w:lvl>
    <w:lvl w:ilvl="3" w:tplc="F0AA4E22" w:tentative="1">
      <w:start w:val="1"/>
      <w:numFmt w:val="bullet"/>
      <w:lvlText w:val="•"/>
      <w:lvlJc w:val="left"/>
      <w:pPr>
        <w:tabs>
          <w:tab w:val="num" w:pos="2880"/>
        </w:tabs>
        <w:ind w:left="2880" w:hanging="360"/>
      </w:pPr>
      <w:rPr>
        <w:rFonts w:ascii="Times New Roman" w:hAnsi="Times New Roman" w:hint="default"/>
      </w:rPr>
    </w:lvl>
    <w:lvl w:ilvl="4" w:tplc="F1F0160E" w:tentative="1">
      <w:start w:val="1"/>
      <w:numFmt w:val="bullet"/>
      <w:lvlText w:val="•"/>
      <w:lvlJc w:val="left"/>
      <w:pPr>
        <w:tabs>
          <w:tab w:val="num" w:pos="3600"/>
        </w:tabs>
        <w:ind w:left="3600" w:hanging="360"/>
      </w:pPr>
      <w:rPr>
        <w:rFonts w:ascii="Times New Roman" w:hAnsi="Times New Roman" w:hint="default"/>
      </w:rPr>
    </w:lvl>
    <w:lvl w:ilvl="5" w:tplc="6A1A0100" w:tentative="1">
      <w:start w:val="1"/>
      <w:numFmt w:val="bullet"/>
      <w:lvlText w:val="•"/>
      <w:lvlJc w:val="left"/>
      <w:pPr>
        <w:tabs>
          <w:tab w:val="num" w:pos="4320"/>
        </w:tabs>
        <w:ind w:left="4320" w:hanging="360"/>
      </w:pPr>
      <w:rPr>
        <w:rFonts w:ascii="Times New Roman" w:hAnsi="Times New Roman" w:hint="default"/>
      </w:rPr>
    </w:lvl>
    <w:lvl w:ilvl="6" w:tplc="B6EAD914" w:tentative="1">
      <w:start w:val="1"/>
      <w:numFmt w:val="bullet"/>
      <w:lvlText w:val="•"/>
      <w:lvlJc w:val="left"/>
      <w:pPr>
        <w:tabs>
          <w:tab w:val="num" w:pos="5040"/>
        </w:tabs>
        <w:ind w:left="5040" w:hanging="360"/>
      </w:pPr>
      <w:rPr>
        <w:rFonts w:ascii="Times New Roman" w:hAnsi="Times New Roman" w:hint="default"/>
      </w:rPr>
    </w:lvl>
    <w:lvl w:ilvl="7" w:tplc="93CC9060" w:tentative="1">
      <w:start w:val="1"/>
      <w:numFmt w:val="bullet"/>
      <w:lvlText w:val="•"/>
      <w:lvlJc w:val="left"/>
      <w:pPr>
        <w:tabs>
          <w:tab w:val="num" w:pos="5760"/>
        </w:tabs>
        <w:ind w:left="5760" w:hanging="360"/>
      </w:pPr>
      <w:rPr>
        <w:rFonts w:ascii="Times New Roman" w:hAnsi="Times New Roman" w:hint="default"/>
      </w:rPr>
    </w:lvl>
    <w:lvl w:ilvl="8" w:tplc="27C4E6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6846FA4"/>
    <w:multiLevelType w:val="hybridMultilevel"/>
    <w:tmpl w:val="6D886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665E6"/>
    <w:multiLevelType w:val="hybridMultilevel"/>
    <w:tmpl w:val="F1D0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20255C"/>
    <w:multiLevelType w:val="hybridMultilevel"/>
    <w:tmpl w:val="0D4EE6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32209"/>
    <w:multiLevelType w:val="hybridMultilevel"/>
    <w:tmpl w:val="B472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F65555"/>
    <w:multiLevelType w:val="hybridMultilevel"/>
    <w:tmpl w:val="DE32D6FE"/>
    <w:lvl w:ilvl="0" w:tplc="8ED64F9E">
      <w:start w:val="1"/>
      <w:numFmt w:val="bullet"/>
      <w:lvlText w:val="•"/>
      <w:lvlJc w:val="left"/>
      <w:pPr>
        <w:tabs>
          <w:tab w:val="num" w:pos="720"/>
        </w:tabs>
        <w:ind w:left="720" w:hanging="360"/>
      </w:pPr>
      <w:rPr>
        <w:rFonts w:ascii="Times New Roman" w:hAnsi="Times New Roman" w:hint="default"/>
      </w:rPr>
    </w:lvl>
    <w:lvl w:ilvl="1" w:tplc="F586AFEC" w:tentative="1">
      <w:start w:val="1"/>
      <w:numFmt w:val="bullet"/>
      <w:lvlText w:val="•"/>
      <w:lvlJc w:val="left"/>
      <w:pPr>
        <w:tabs>
          <w:tab w:val="num" w:pos="1440"/>
        </w:tabs>
        <w:ind w:left="1440" w:hanging="360"/>
      </w:pPr>
      <w:rPr>
        <w:rFonts w:ascii="Times New Roman" w:hAnsi="Times New Roman" w:hint="default"/>
      </w:rPr>
    </w:lvl>
    <w:lvl w:ilvl="2" w:tplc="8334E2F6" w:tentative="1">
      <w:start w:val="1"/>
      <w:numFmt w:val="bullet"/>
      <w:lvlText w:val="•"/>
      <w:lvlJc w:val="left"/>
      <w:pPr>
        <w:tabs>
          <w:tab w:val="num" w:pos="2160"/>
        </w:tabs>
        <w:ind w:left="2160" w:hanging="360"/>
      </w:pPr>
      <w:rPr>
        <w:rFonts w:ascii="Times New Roman" w:hAnsi="Times New Roman" w:hint="default"/>
      </w:rPr>
    </w:lvl>
    <w:lvl w:ilvl="3" w:tplc="8C1CA0EC" w:tentative="1">
      <w:start w:val="1"/>
      <w:numFmt w:val="bullet"/>
      <w:lvlText w:val="•"/>
      <w:lvlJc w:val="left"/>
      <w:pPr>
        <w:tabs>
          <w:tab w:val="num" w:pos="2880"/>
        </w:tabs>
        <w:ind w:left="2880" w:hanging="360"/>
      </w:pPr>
      <w:rPr>
        <w:rFonts w:ascii="Times New Roman" w:hAnsi="Times New Roman" w:hint="default"/>
      </w:rPr>
    </w:lvl>
    <w:lvl w:ilvl="4" w:tplc="193A35FA" w:tentative="1">
      <w:start w:val="1"/>
      <w:numFmt w:val="bullet"/>
      <w:lvlText w:val="•"/>
      <w:lvlJc w:val="left"/>
      <w:pPr>
        <w:tabs>
          <w:tab w:val="num" w:pos="3600"/>
        </w:tabs>
        <w:ind w:left="3600" w:hanging="360"/>
      </w:pPr>
      <w:rPr>
        <w:rFonts w:ascii="Times New Roman" w:hAnsi="Times New Roman" w:hint="default"/>
      </w:rPr>
    </w:lvl>
    <w:lvl w:ilvl="5" w:tplc="385A5B48" w:tentative="1">
      <w:start w:val="1"/>
      <w:numFmt w:val="bullet"/>
      <w:lvlText w:val="•"/>
      <w:lvlJc w:val="left"/>
      <w:pPr>
        <w:tabs>
          <w:tab w:val="num" w:pos="4320"/>
        </w:tabs>
        <w:ind w:left="4320" w:hanging="360"/>
      </w:pPr>
      <w:rPr>
        <w:rFonts w:ascii="Times New Roman" w:hAnsi="Times New Roman" w:hint="default"/>
      </w:rPr>
    </w:lvl>
    <w:lvl w:ilvl="6" w:tplc="3ED0280C" w:tentative="1">
      <w:start w:val="1"/>
      <w:numFmt w:val="bullet"/>
      <w:lvlText w:val="•"/>
      <w:lvlJc w:val="left"/>
      <w:pPr>
        <w:tabs>
          <w:tab w:val="num" w:pos="5040"/>
        </w:tabs>
        <w:ind w:left="5040" w:hanging="360"/>
      </w:pPr>
      <w:rPr>
        <w:rFonts w:ascii="Times New Roman" w:hAnsi="Times New Roman" w:hint="default"/>
      </w:rPr>
    </w:lvl>
    <w:lvl w:ilvl="7" w:tplc="E3245A54" w:tentative="1">
      <w:start w:val="1"/>
      <w:numFmt w:val="bullet"/>
      <w:lvlText w:val="•"/>
      <w:lvlJc w:val="left"/>
      <w:pPr>
        <w:tabs>
          <w:tab w:val="num" w:pos="5760"/>
        </w:tabs>
        <w:ind w:left="5760" w:hanging="360"/>
      </w:pPr>
      <w:rPr>
        <w:rFonts w:ascii="Times New Roman" w:hAnsi="Times New Roman" w:hint="default"/>
      </w:rPr>
    </w:lvl>
    <w:lvl w:ilvl="8" w:tplc="D26288D8"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4"/>
  </w:num>
  <w:num w:numId="3">
    <w:abstractNumId w:val="7"/>
  </w:num>
  <w:num w:numId="4">
    <w:abstractNumId w:val="3"/>
  </w:num>
  <w:num w:numId="5">
    <w:abstractNumId w:val="2"/>
  </w:num>
  <w:num w:numId="6">
    <w:abstractNumId w:val="0"/>
  </w:num>
  <w:num w:numId="7">
    <w:abstractNumId w:val="9"/>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66"/>
    <w:rsid w:val="000C6BAC"/>
    <w:rsid w:val="00117472"/>
    <w:rsid w:val="001A7E4B"/>
    <w:rsid w:val="00201B23"/>
    <w:rsid w:val="00207992"/>
    <w:rsid w:val="002A4CB4"/>
    <w:rsid w:val="002B6330"/>
    <w:rsid w:val="002C006C"/>
    <w:rsid w:val="00311726"/>
    <w:rsid w:val="00360B85"/>
    <w:rsid w:val="003B796E"/>
    <w:rsid w:val="004019BF"/>
    <w:rsid w:val="00413F25"/>
    <w:rsid w:val="00430591"/>
    <w:rsid w:val="00432AB4"/>
    <w:rsid w:val="00484FB1"/>
    <w:rsid w:val="004F33AB"/>
    <w:rsid w:val="00526467"/>
    <w:rsid w:val="0055587B"/>
    <w:rsid w:val="0064070B"/>
    <w:rsid w:val="006B287B"/>
    <w:rsid w:val="006B5D3C"/>
    <w:rsid w:val="006B7F9D"/>
    <w:rsid w:val="00720666"/>
    <w:rsid w:val="00826B93"/>
    <w:rsid w:val="008A7C74"/>
    <w:rsid w:val="008D3CF6"/>
    <w:rsid w:val="00913787"/>
    <w:rsid w:val="00974175"/>
    <w:rsid w:val="009F7459"/>
    <w:rsid w:val="00A47C47"/>
    <w:rsid w:val="00AA796E"/>
    <w:rsid w:val="00AB4104"/>
    <w:rsid w:val="00B93E80"/>
    <w:rsid w:val="00BF503D"/>
    <w:rsid w:val="00CE7B50"/>
    <w:rsid w:val="00D06881"/>
    <w:rsid w:val="00D411AA"/>
    <w:rsid w:val="00D712A1"/>
    <w:rsid w:val="00DF4FB7"/>
    <w:rsid w:val="00EC2F66"/>
    <w:rsid w:val="00EF43BB"/>
    <w:rsid w:val="00F8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C9B34-A087-4244-B959-07071166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3AB"/>
    <w:pPr>
      <w:ind w:left="720"/>
      <w:contextualSpacing/>
    </w:pPr>
  </w:style>
  <w:style w:type="paragraph" w:styleId="Title">
    <w:name w:val="Title"/>
    <w:basedOn w:val="Normal"/>
    <w:next w:val="Normal"/>
    <w:link w:val="TitleChar"/>
    <w:uiPriority w:val="10"/>
    <w:qFormat/>
    <w:rsid w:val="00D712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2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1053">
      <w:bodyDiv w:val="1"/>
      <w:marLeft w:val="0"/>
      <w:marRight w:val="0"/>
      <w:marTop w:val="0"/>
      <w:marBottom w:val="0"/>
      <w:divBdr>
        <w:top w:val="none" w:sz="0" w:space="0" w:color="auto"/>
        <w:left w:val="none" w:sz="0" w:space="0" w:color="auto"/>
        <w:bottom w:val="none" w:sz="0" w:space="0" w:color="auto"/>
        <w:right w:val="none" w:sz="0" w:space="0" w:color="auto"/>
      </w:divBdr>
      <w:divsChild>
        <w:div w:id="611592318">
          <w:marLeft w:val="547"/>
          <w:marRight w:val="0"/>
          <w:marTop w:val="0"/>
          <w:marBottom w:val="0"/>
          <w:divBdr>
            <w:top w:val="none" w:sz="0" w:space="0" w:color="auto"/>
            <w:left w:val="none" w:sz="0" w:space="0" w:color="auto"/>
            <w:bottom w:val="none" w:sz="0" w:space="0" w:color="auto"/>
            <w:right w:val="none" w:sz="0" w:space="0" w:color="auto"/>
          </w:divBdr>
        </w:div>
      </w:divsChild>
    </w:div>
    <w:div w:id="2135979756">
      <w:bodyDiv w:val="1"/>
      <w:marLeft w:val="0"/>
      <w:marRight w:val="0"/>
      <w:marTop w:val="0"/>
      <w:marBottom w:val="0"/>
      <w:divBdr>
        <w:top w:val="none" w:sz="0" w:space="0" w:color="auto"/>
        <w:left w:val="none" w:sz="0" w:space="0" w:color="auto"/>
        <w:bottom w:val="none" w:sz="0" w:space="0" w:color="auto"/>
        <w:right w:val="none" w:sz="0" w:space="0" w:color="auto"/>
      </w:divBdr>
      <w:divsChild>
        <w:div w:id="16329740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BF79ED-6983-4A27-97BC-516C21FDC12D}" type="doc">
      <dgm:prSet loTypeId="urn:microsoft.com/office/officeart/2005/8/layout/cycle4" loCatId="cycle" qsTypeId="urn:microsoft.com/office/officeart/2005/8/quickstyle/simple1" qsCatId="simple" csTypeId="urn:microsoft.com/office/officeart/2005/8/colors/colorful4" csCatId="colorful" phldr="1"/>
      <dgm:spPr/>
      <dgm:t>
        <a:bodyPr/>
        <a:lstStyle/>
        <a:p>
          <a:endParaRPr lang="en-US"/>
        </a:p>
      </dgm:t>
    </dgm:pt>
    <dgm:pt modelId="{3C9CE3DA-9912-43C3-A654-3F6477FCA2F9}">
      <dgm:prSet phldrT="[Text]"/>
      <dgm:spPr>
        <a:solidFill>
          <a:schemeClr val="accent1"/>
        </a:solidFill>
      </dgm:spPr>
      <dgm:t>
        <a:bodyPr/>
        <a:lstStyle/>
        <a:p>
          <a:r>
            <a:rPr lang="en-US"/>
            <a:t>Winter</a:t>
          </a:r>
        </a:p>
      </dgm:t>
    </dgm:pt>
    <dgm:pt modelId="{F17401CC-3495-4D33-BA13-8CCE996D1FC4}" type="parTrans" cxnId="{C7896775-A70C-4122-A190-0B9C282AEBB9}">
      <dgm:prSet/>
      <dgm:spPr/>
      <dgm:t>
        <a:bodyPr/>
        <a:lstStyle/>
        <a:p>
          <a:endParaRPr lang="en-US"/>
        </a:p>
      </dgm:t>
    </dgm:pt>
    <dgm:pt modelId="{C2C364FE-2631-4311-9364-97FDF45E77E2}" type="sibTrans" cxnId="{C7896775-A70C-4122-A190-0B9C282AEBB9}">
      <dgm:prSet/>
      <dgm:spPr/>
      <dgm:t>
        <a:bodyPr/>
        <a:lstStyle/>
        <a:p>
          <a:endParaRPr lang="en-US"/>
        </a:p>
      </dgm:t>
    </dgm:pt>
    <dgm:pt modelId="{2BFD4F30-CBF3-43F7-9068-41CE8290FB77}">
      <dgm:prSet phldrT="[Text]"/>
      <dgm:spPr>
        <a:solidFill>
          <a:schemeClr val="accent6"/>
        </a:solidFill>
      </dgm:spPr>
      <dgm:t>
        <a:bodyPr/>
        <a:lstStyle/>
        <a:p>
          <a:r>
            <a:rPr lang="en-US"/>
            <a:t>Spring</a:t>
          </a:r>
        </a:p>
      </dgm:t>
    </dgm:pt>
    <dgm:pt modelId="{863633D4-17D6-436A-971F-20CB60BFA5EB}" type="parTrans" cxnId="{89F476AC-944F-407F-AC10-6FCDC63BFD68}">
      <dgm:prSet/>
      <dgm:spPr/>
      <dgm:t>
        <a:bodyPr/>
        <a:lstStyle/>
        <a:p>
          <a:endParaRPr lang="en-US"/>
        </a:p>
      </dgm:t>
    </dgm:pt>
    <dgm:pt modelId="{E46D30C5-6DCF-4FAF-9A9A-5537F9ECD6FE}" type="sibTrans" cxnId="{89F476AC-944F-407F-AC10-6FCDC63BFD68}">
      <dgm:prSet/>
      <dgm:spPr/>
      <dgm:t>
        <a:bodyPr/>
        <a:lstStyle/>
        <a:p>
          <a:endParaRPr lang="en-US"/>
        </a:p>
      </dgm:t>
    </dgm:pt>
    <dgm:pt modelId="{E3734B30-1CC6-493C-B9C7-66A47945D0A5}">
      <dgm:prSet phldrT="[Text]"/>
      <dgm:spPr>
        <a:solidFill>
          <a:schemeClr val="accent4"/>
        </a:solidFill>
      </dgm:spPr>
      <dgm:t>
        <a:bodyPr/>
        <a:lstStyle/>
        <a:p>
          <a:r>
            <a:rPr lang="en-US"/>
            <a:t>Summer</a:t>
          </a:r>
        </a:p>
      </dgm:t>
    </dgm:pt>
    <dgm:pt modelId="{8542494E-6D62-4857-A978-F5D4CFBE969D}" type="parTrans" cxnId="{8909C818-04F1-4BEF-9BF7-8706C3B15FCE}">
      <dgm:prSet/>
      <dgm:spPr/>
      <dgm:t>
        <a:bodyPr/>
        <a:lstStyle/>
        <a:p>
          <a:endParaRPr lang="en-US"/>
        </a:p>
      </dgm:t>
    </dgm:pt>
    <dgm:pt modelId="{8455C43A-8517-41EF-B1FB-8921B0934B3B}" type="sibTrans" cxnId="{8909C818-04F1-4BEF-9BF7-8706C3B15FCE}">
      <dgm:prSet/>
      <dgm:spPr/>
      <dgm:t>
        <a:bodyPr/>
        <a:lstStyle/>
        <a:p>
          <a:endParaRPr lang="en-US"/>
        </a:p>
      </dgm:t>
    </dgm:pt>
    <dgm:pt modelId="{00415A7A-BD9C-4612-9CD8-57C6C80DBF78}">
      <dgm:prSet phldrT="[Text]"/>
      <dgm:spPr>
        <a:solidFill>
          <a:schemeClr val="accent2"/>
        </a:solidFill>
      </dgm:spPr>
      <dgm:t>
        <a:bodyPr/>
        <a:lstStyle/>
        <a:p>
          <a:r>
            <a:rPr lang="en-US"/>
            <a:t>Fall</a:t>
          </a:r>
        </a:p>
      </dgm:t>
    </dgm:pt>
    <dgm:pt modelId="{FF74C0D8-5B57-4D4D-A871-35444B34EA47}" type="parTrans" cxnId="{91D127B3-33CC-4752-9872-64EDC90F9B19}">
      <dgm:prSet/>
      <dgm:spPr/>
      <dgm:t>
        <a:bodyPr/>
        <a:lstStyle/>
        <a:p>
          <a:endParaRPr lang="en-US"/>
        </a:p>
      </dgm:t>
    </dgm:pt>
    <dgm:pt modelId="{A30991BC-50AF-4AB2-8318-556A8CF99502}" type="sibTrans" cxnId="{91D127B3-33CC-4752-9872-64EDC90F9B19}">
      <dgm:prSet/>
      <dgm:spPr/>
      <dgm:t>
        <a:bodyPr/>
        <a:lstStyle/>
        <a:p>
          <a:endParaRPr lang="en-US"/>
        </a:p>
      </dgm:t>
    </dgm:pt>
    <dgm:pt modelId="{4FFF4DB7-60ED-4E5D-AA51-BB40E2591672}" type="pres">
      <dgm:prSet presAssocID="{DABF79ED-6983-4A27-97BC-516C21FDC12D}" presName="cycleMatrixDiagram" presStyleCnt="0">
        <dgm:presLayoutVars>
          <dgm:chMax val="1"/>
          <dgm:dir/>
          <dgm:animLvl val="lvl"/>
          <dgm:resizeHandles val="exact"/>
        </dgm:presLayoutVars>
      </dgm:prSet>
      <dgm:spPr/>
      <dgm:t>
        <a:bodyPr/>
        <a:lstStyle/>
        <a:p>
          <a:endParaRPr lang="en-US"/>
        </a:p>
      </dgm:t>
    </dgm:pt>
    <dgm:pt modelId="{13DD392C-961E-49A4-935B-130A6D263927}" type="pres">
      <dgm:prSet presAssocID="{DABF79ED-6983-4A27-97BC-516C21FDC12D}" presName="children" presStyleCnt="0"/>
      <dgm:spPr/>
    </dgm:pt>
    <dgm:pt modelId="{1E46BD18-3439-4B2D-8FDA-4735C2A2572F}" type="pres">
      <dgm:prSet presAssocID="{DABF79ED-6983-4A27-97BC-516C21FDC12D}" presName="childPlaceholder" presStyleCnt="0"/>
      <dgm:spPr/>
    </dgm:pt>
    <dgm:pt modelId="{D3AE0081-9407-424B-AE7D-6E4D04CEA850}" type="pres">
      <dgm:prSet presAssocID="{DABF79ED-6983-4A27-97BC-516C21FDC12D}" presName="circle" presStyleCnt="0"/>
      <dgm:spPr/>
    </dgm:pt>
    <dgm:pt modelId="{3B158224-B456-45EB-933A-822CA8B2BB04}" type="pres">
      <dgm:prSet presAssocID="{DABF79ED-6983-4A27-97BC-516C21FDC12D}" presName="quadrant1" presStyleLbl="node1" presStyleIdx="0" presStyleCnt="4" custScaleX="49458" custScaleY="49458" custLinFactNeighborX="26944" custLinFactNeighborY="29171">
        <dgm:presLayoutVars>
          <dgm:chMax val="1"/>
          <dgm:bulletEnabled val="1"/>
        </dgm:presLayoutVars>
      </dgm:prSet>
      <dgm:spPr/>
      <dgm:t>
        <a:bodyPr/>
        <a:lstStyle/>
        <a:p>
          <a:endParaRPr lang="en-US"/>
        </a:p>
      </dgm:t>
    </dgm:pt>
    <dgm:pt modelId="{F2FF0812-0315-403E-B8B9-ACCD45088D3B}" type="pres">
      <dgm:prSet presAssocID="{DABF79ED-6983-4A27-97BC-516C21FDC12D}" presName="quadrant2" presStyleLbl="node1" presStyleIdx="1" presStyleCnt="4" custScaleX="49458" custScaleY="49458" custLinFactNeighborX="-24973" custLinFactNeighborY="29171">
        <dgm:presLayoutVars>
          <dgm:chMax val="1"/>
          <dgm:bulletEnabled val="1"/>
        </dgm:presLayoutVars>
      </dgm:prSet>
      <dgm:spPr/>
      <dgm:t>
        <a:bodyPr/>
        <a:lstStyle/>
        <a:p>
          <a:endParaRPr lang="en-US"/>
        </a:p>
      </dgm:t>
    </dgm:pt>
    <dgm:pt modelId="{8E443334-D5F6-47D7-9773-00C3F3EC3E5F}" type="pres">
      <dgm:prSet presAssocID="{DABF79ED-6983-4A27-97BC-516C21FDC12D}" presName="quadrant3" presStyleLbl="node1" presStyleIdx="2" presStyleCnt="4" custScaleX="49458" custScaleY="49458" custLinFactNeighborX="-25261" custLinFactNeighborY="-23072">
        <dgm:presLayoutVars>
          <dgm:chMax val="1"/>
          <dgm:bulletEnabled val="1"/>
        </dgm:presLayoutVars>
      </dgm:prSet>
      <dgm:spPr/>
      <dgm:t>
        <a:bodyPr/>
        <a:lstStyle/>
        <a:p>
          <a:endParaRPr lang="en-US"/>
        </a:p>
      </dgm:t>
    </dgm:pt>
    <dgm:pt modelId="{17752542-1587-4657-9D3C-EFCD5389BF58}" type="pres">
      <dgm:prSet presAssocID="{DABF79ED-6983-4A27-97BC-516C21FDC12D}" presName="quadrant4" presStyleLbl="node1" presStyleIdx="3" presStyleCnt="4" custScaleX="49458" custScaleY="49458" custLinFactNeighborX="27118" custLinFactNeighborY="-23602">
        <dgm:presLayoutVars>
          <dgm:chMax val="1"/>
          <dgm:bulletEnabled val="1"/>
        </dgm:presLayoutVars>
      </dgm:prSet>
      <dgm:spPr/>
      <dgm:t>
        <a:bodyPr/>
        <a:lstStyle/>
        <a:p>
          <a:endParaRPr lang="en-US"/>
        </a:p>
      </dgm:t>
    </dgm:pt>
    <dgm:pt modelId="{CD6826CE-80DB-4029-AEB6-658F2587C4DC}" type="pres">
      <dgm:prSet presAssocID="{DABF79ED-6983-4A27-97BC-516C21FDC12D}" presName="quadrantPlaceholder" presStyleCnt="0"/>
      <dgm:spPr/>
    </dgm:pt>
    <dgm:pt modelId="{E1A2E8DA-F450-43E8-98F6-56C9B6E98C2B}" type="pres">
      <dgm:prSet presAssocID="{DABF79ED-6983-4A27-97BC-516C21FDC12D}" presName="center1" presStyleLbl="fgShp" presStyleIdx="0" presStyleCnt="2" custScaleX="53387" custScaleY="53387" custLinFactNeighborX="-2502" custLinFactNeighborY="16309"/>
      <dgm:spPr/>
      <dgm:t>
        <a:bodyPr/>
        <a:lstStyle/>
        <a:p>
          <a:endParaRPr lang="en-US"/>
        </a:p>
      </dgm:t>
    </dgm:pt>
    <dgm:pt modelId="{8E468210-3938-4524-9FDE-F03C45C8C35D}" type="pres">
      <dgm:prSet presAssocID="{DABF79ED-6983-4A27-97BC-516C21FDC12D}" presName="center2" presStyleLbl="fgShp" presStyleIdx="1" presStyleCnt="2" custScaleX="53387" custScaleY="53387" custLinFactNeighborY="1918"/>
      <dgm:spPr/>
    </dgm:pt>
  </dgm:ptLst>
  <dgm:cxnLst>
    <dgm:cxn modelId="{32C1C8F3-91D2-44C4-BF78-55590B0508DD}" type="presOf" srcId="{2BFD4F30-CBF3-43F7-9068-41CE8290FB77}" destId="{F2FF0812-0315-403E-B8B9-ACCD45088D3B}" srcOrd="0" destOrd="0" presId="urn:microsoft.com/office/officeart/2005/8/layout/cycle4"/>
    <dgm:cxn modelId="{7B3CB54E-2A00-4E52-BA26-CA26CFE60A1A}" type="presOf" srcId="{3C9CE3DA-9912-43C3-A654-3F6477FCA2F9}" destId="{3B158224-B456-45EB-933A-822CA8B2BB04}" srcOrd="0" destOrd="0" presId="urn:microsoft.com/office/officeart/2005/8/layout/cycle4"/>
    <dgm:cxn modelId="{9846ACA9-9C62-46C9-864E-C0335B1B96D4}" type="presOf" srcId="{DABF79ED-6983-4A27-97BC-516C21FDC12D}" destId="{4FFF4DB7-60ED-4E5D-AA51-BB40E2591672}" srcOrd="0" destOrd="0" presId="urn:microsoft.com/office/officeart/2005/8/layout/cycle4"/>
    <dgm:cxn modelId="{35F9ACA8-1E81-4573-A24F-77662EA69F35}" type="presOf" srcId="{E3734B30-1CC6-493C-B9C7-66A47945D0A5}" destId="{8E443334-D5F6-47D7-9773-00C3F3EC3E5F}" srcOrd="0" destOrd="0" presId="urn:microsoft.com/office/officeart/2005/8/layout/cycle4"/>
    <dgm:cxn modelId="{8909C818-04F1-4BEF-9BF7-8706C3B15FCE}" srcId="{DABF79ED-6983-4A27-97BC-516C21FDC12D}" destId="{E3734B30-1CC6-493C-B9C7-66A47945D0A5}" srcOrd="2" destOrd="0" parTransId="{8542494E-6D62-4857-A978-F5D4CFBE969D}" sibTransId="{8455C43A-8517-41EF-B1FB-8921B0934B3B}"/>
    <dgm:cxn modelId="{B6793D83-882A-4587-8F58-EC3230468DEE}" type="presOf" srcId="{00415A7A-BD9C-4612-9CD8-57C6C80DBF78}" destId="{17752542-1587-4657-9D3C-EFCD5389BF58}" srcOrd="0" destOrd="0" presId="urn:microsoft.com/office/officeart/2005/8/layout/cycle4"/>
    <dgm:cxn modelId="{C7896775-A70C-4122-A190-0B9C282AEBB9}" srcId="{DABF79ED-6983-4A27-97BC-516C21FDC12D}" destId="{3C9CE3DA-9912-43C3-A654-3F6477FCA2F9}" srcOrd="0" destOrd="0" parTransId="{F17401CC-3495-4D33-BA13-8CCE996D1FC4}" sibTransId="{C2C364FE-2631-4311-9364-97FDF45E77E2}"/>
    <dgm:cxn modelId="{89F476AC-944F-407F-AC10-6FCDC63BFD68}" srcId="{DABF79ED-6983-4A27-97BC-516C21FDC12D}" destId="{2BFD4F30-CBF3-43F7-9068-41CE8290FB77}" srcOrd="1" destOrd="0" parTransId="{863633D4-17D6-436A-971F-20CB60BFA5EB}" sibTransId="{E46D30C5-6DCF-4FAF-9A9A-5537F9ECD6FE}"/>
    <dgm:cxn modelId="{91D127B3-33CC-4752-9872-64EDC90F9B19}" srcId="{DABF79ED-6983-4A27-97BC-516C21FDC12D}" destId="{00415A7A-BD9C-4612-9CD8-57C6C80DBF78}" srcOrd="3" destOrd="0" parTransId="{FF74C0D8-5B57-4D4D-A871-35444B34EA47}" sibTransId="{A30991BC-50AF-4AB2-8318-556A8CF99502}"/>
    <dgm:cxn modelId="{79013856-4622-43AE-AFD6-5A51DFE7C390}" type="presParOf" srcId="{4FFF4DB7-60ED-4E5D-AA51-BB40E2591672}" destId="{13DD392C-961E-49A4-935B-130A6D263927}" srcOrd="0" destOrd="0" presId="urn:microsoft.com/office/officeart/2005/8/layout/cycle4"/>
    <dgm:cxn modelId="{34766D1D-2AC6-4E88-BAF9-0AF4189B920D}" type="presParOf" srcId="{13DD392C-961E-49A4-935B-130A6D263927}" destId="{1E46BD18-3439-4B2D-8FDA-4735C2A2572F}" srcOrd="0" destOrd="0" presId="urn:microsoft.com/office/officeart/2005/8/layout/cycle4"/>
    <dgm:cxn modelId="{0F944513-4DF8-4571-92BE-650B051364ED}" type="presParOf" srcId="{4FFF4DB7-60ED-4E5D-AA51-BB40E2591672}" destId="{D3AE0081-9407-424B-AE7D-6E4D04CEA850}" srcOrd="1" destOrd="0" presId="urn:microsoft.com/office/officeart/2005/8/layout/cycle4"/>
    <dgm:cxn modelId="{A7FE354E-B653-420D-960F-0B2F8BEB0219}" type="presParOf" srcId="{D3AE0081-9407-424B-AE7D-6E4D04CEA850}" destId="{3B158224-B456-45EB-933A-822CA8B2BB04}" srcOrd="0" destOrd="0" presId="urn:microsoft.com/office/officeart/2005/8/layout/cycle4"/>
    <dgm:cxn modelId="{5400E25E-855E-4327-ABF4-821B600BA6C4}" type="presParOf" srcId="{D3AE0081-9407-424B-AE7D-6E4D04CEA850}" destId="{F2FF0812-0315-403E-B8B9-ACCD45088D3B}" srcOrd="1" destOrd="0" presId="urn:microsoft.com/office/officeart/2005/8/layout/cycle4"/>
    <dgm:cxn modelId="{559249D2-D9FD-463D-8768-5CB202C838BE}" type="presParOf" srcId="{D3AE0081-9407-424B-AE7D-6E4D04CEA850}" destId="{8E443334-D5F6-47D7-9773-00C3F3EC3E5F}" srcOrd="2" destOrd="0" presId="urn:microsoft.com/office/officeart/2005/8/layout/cycle4"/>
    <dgm:cxn modelId="{C5926DFF-E2AC-4974-A31D-E5192BBA0DA8}" type="presParOf" srcId="{D3AE0081-9407-424B-AE7D-6E4D04CEA850}" destId="{17752542-1587-4657-9D3C-EFCD5389BF58}" srcOrd="3" destOrd="0" presId="urn:microsoft.com/office/officeart/2005/8/layout/cycle4"/>
    <dgm:cxn modelId="{0A36816D-AFCF-42A2-B24C-8D069A949E54}" type="presParOf" srcId="{D3AE0081-9407-424B-AE7D-6E4D04CEA850}" destId="{CD6826CE-80DB-4029-AEB6-658F2587C4DC}" srcOrd="4" destOrd="0" presId="urn:microsoft.com/office/officeart/2005/8/layout/cycle4"/>
    <dgm:cxn modelId="{EDD05254-AB69-423B-81F6-658FBA998D40}" type="presParOf" srcId="{4FFF4DB7-60ED-4E5D-AA51-BB40E2591672}" destId="{E1A2E8DA-F450-43E8-98F6-56C9B6E98C2B}" srcOrd="2" destOrd="0" presId="urn:microsoft.com/office/officeart/2005/8/layout/cycle4"/>
    <dgm:cxn modelId="{A3191A64-4EB9-41CB-80D5-E5672E7B1392}" type="presParOf" srcId="{4FFF4DB7-60ED-4E5D-AA51-BB40E2591672}" destId="{8E468210-3938-4524-9FDE-F03C45C8C35D}" srcOrd="3" destOrd="0" presId="urn:microsoft.com/office/officeart/2005/8/layout/cycle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158224-B456-45EB-933A-822CA8B2BB04}">
      <dsp:nvSpPr>
        <dsp:cNvPr id="0" name=""/>
        <dsp:cNvSpPr/>
      </dsp:nvSpPr>
      <dsp:spPr>
        <a:xfrm>
          <a:off x="1891205" y="1364945"/>
          <a:ext cx="935156" cy="935156"/>
        </a:xfrm>
        <a:prstGeom prst="pieWedge">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t>Winter</a:t>
          </a:r>
        </a:p>
      </dsp:txBody>
      <dsp:txXfrm>
        <a:off x="2165106" y="1638846"/>
        <a:ext cx="661255" cy="661255"/>
      </dsp:txXfrm>
    </dsp:sp>
    <dsp:sp modelId="{F2FF0812-0315-403E-B8B9-ACCD45088D3B}">
      <dsp:nvSpPr>
        <dsp:cNvPr id="0" name=""/>
        <dsp:cNvSpPr/>
      </dsp:nvSpPr>
      <dsp:spPr>
        <a:xfrm rot="5400000">
          <a:off x="2887698" y="1364945"/>
          <a:ext cx="935156" cy="935156"/>
        </a:xfrm>
        <a:prstGeom prst="pieWedge">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t>Spring</a:t>
          </a:r>
        </a:p>
      </dsp:txBody>
      <dsp:txXfrm rot="-5400000">
        <a:off x="2887698" y="1638846"/>
        <a:ext cx="661255" cy="661255"/>
      </dsp:txXfrm>
    </dsp:sp>
    <dsp:sp modelId="{8E443334-D5F6-47D7-9773-00C3F3EC3E5F}">
      <dsp:nvSpPr>
        <dsp:cNvPr id="0" name=""/>
        <dsp:cNvSpPr/>
      </dsp:nvSpPr>
      <dsp:spPr>
        <a:xfrm rot="10800000">
          <a:off x="2882252" y="2355274"/>
          <a:ext cx="935156" cy="935156"/>
        </a:xfrm>
        <a:prstGeom prst="pieWedge">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t>Summer</a:t>
          </a:r>
        </a:p>
      </dsp:txBody>
      <dsp:txXfrm rot="10800000">
        <a:off x="2882252" y="2355274"/>
        <a:ext cx="661255" cy="661255"/>
      </dsp:txXfrm>
    </dsp:sp>
    <dsp:sp modelId="{17752542-1587-4657-9D3C-EFCD5389BF58}">
      <dsp:nvSpPr>
        <dsp:cNvPr id="0" name=""/>
        <dsp:cNvSpPr/>
      </dsp:nvSpPr>
      <dsp:spPr>
        <a:xfrm rot="16200000">
          <a:off x="1894495" y="2345252"/>
          <a:ext cx="935156" cy="935156"/>
        </a:xfrm>
        <a:prstGeom prst="pieWedg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t>Fall</a:t>
          </a:r>
        </a:p>
      </dsp:txBody>
      <dsp:txXfrm rot="5400000">
        <a:off x="2168396" y="2345252"/>
        <a:ext cx="661255" cy="661255"/>
      </dsp:txXfrm>
    </dsp:sp>
    <dsp:sp modelId="{E1A2E8DA-F450-43E8-98F6-56C9B6E98C2B}">
      <dsp:nvSpPr>
        <dsp:cNvPr id="0" name=""/>
        <dsp:cNvSpPr/>
      </dsp:nvSpPr>
      <dsp:spPr>
        <a:xfrm>
          <a:off x="2647798" y="2101907"/>
          <a:ext cx="348526" cy="303066"/>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E468210-3938-4524-9FDE-F03C45C8C35D}">
      <dsp:nvSpPr>
        <dsp:cNvPr id="0" name=""/>
        <dsp:cNvSpPr/>
      </dsp:nvSpPr>
      <dsp:spPr>
        <a:xfrm rot="10800000">
          <a:off x="2664132" y="2238551"/>
          <a:ext cx="348526" cy="303066"/>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2C5F-DFB4-4EC0-BDEE-FF95BD6A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ANSM</Company>
  <LinksUpToDate>false</LinksUpToDate>
  <CharactersWithSpaces>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Kierstead</dc:creator>
  <cp:keywords/>
  <dc:description/>
  <cp:lastModifiedBy>Karin Kierstead</cp:lastModifiedBy>
  <cp:revision>2</cp:revision>
  <dcterms:created xsi:type="dcterms:W3CDTF">2018-08-23T19:17:00Z</dcterms:created>
  <dcterms:modified xsi:type="dcterms:W3CDTF">2018-08-23T19:17:00Z</dcterms:modified>
</cp:coreProperties>
</file>